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2C0677DC" w:rsidR="009F22B2" w:rsidRPr="00386E86" w:rsidRDefault="009F22B2" w:rsidP="009F22B2">
      <w:pPr>
        <w:rPr>
          <w:rFonts w:ascii="Bio Sans" w:hAnsi="Bio Sans" w:cs="Arial"/>
          <w:b/>
          <w:caps/>
          <w:sz w:val="40"/>
          <w:szCs w:val="40"/>
        </w:rPr>
      </w:pPr>
      <w:r>
        <w:rPr>
          <w:rFonts w:ascii="Bio Sans" w:hAnsi="Bio Sans"/>
          <w:b/>
          <w:caps/>
          <w:sz w:val="40"/>
        </w:rPr>
        <w:t xml:space="preserve">Comunicato stampa    </w:t>
      </w:r>
      <w:r>
        <w:rPr>
          <w:rFonts w:ascii="Bio Sans" w:hAnsi="Bio Sans"/>
          <w:b/>
          <w:caps/>
          <w:color w:val="FF0000"/>
          <w:sz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77777777" w:rsidR="000123D7" w:rsidRDefault="000123D7" w:rsidP="009F22B2">
      <w:pPr>
        <w:spacing w:line="360" w:lineRule="auto"/>
        <w:rPr>
          <w:rFonts w:ascii="Bio Sans" w:hAnsi="Bio Sans" w:cs="Arial"/>
          <w:b/>
          <w:sz w:val="28"/>
          <w:szCs w:val="28"/>
        </w:rPr>
      </w:pPr>
    </w:p>
    <w:p w14:paraId="5439E539" w14:textId="11DEE7A5" w:rsidR="00974DD5" w:rsidRDefault="00F87FEE" w:rsidP="00175F41">
      <w:pPr>
        <w:rPr>
          <w:rFonts w:ascii="Bio Sans" w:hAnsi="Bio Sans" w:cs="Arial"/>
          <w:b/>
          <w:sz w:val="28"/>
          <w:szCs w:val="28"/>
        </w:rPr>
      </w:pPr>
      <w:r w:rsidRPr="003E7AAE">
        <w:rPr>
          <w:rFonts w:ascii="Bio Sans" w:hAnsi="Bio Sans"/>
          <w:b/>
          <w:sz w:val="28"/>
        </w:rPr>
        <w:t>Il</w:t>
      </w:r>
      <w:r>
        <w:rPr>
          <w:rFonts w:ascii="Bio Sans" w:hAnsi="Bio Sans"/>
          <w:b/>
          <w:sz w:val="28"/>
        </w:rPr>
        <w:t xml:space="preserve"> </w:t>
      </w:r>
      <w:r w:rsidR="0061335D">
        <w:rPr>
          <w:rFonts w:ascii="Bio Sans" w:hAnsi="Bio Sans"/>
          <w:b/>
          <w:sz w:val="28"/>
        </w:rPr>
        <w:t>Gemello digitale per la sicurezza delle macchine</w:t>
      </w:r>
    </w:p>
    <w:p w14:paraId="2C9323C8" w14:textId="77777777" w:rsidR="0061335D" w:rsidRDefault="0061335D" w:rsidP="00175F41">
      <w:pPr>
        <w:rPr>
          <w:rFonts w:ascii="Bio Sans" w:hAnsi="Bio Sans" w:cs="Arial"/>
          <w:b/>
          <w:sz w:val="28"/>
          <w:szCs w:val="28"/>
        </w:rPr>
      </w:pPr>
    </w:p>
    <w:p w14:paraId="0EBF66C6" w14:textId="77777777" w:rsidR="0061335D" w:rsidRDefault="0061335D" w:rsidP="00175F41">
      <w:pPr>
        <w:rPr>
          <w:rFonts w:ascii="Bio Sans" w:hAnsi="Bio Sans" w:cs="Arial"/>
          <w:b/>
          <w:sz w:val="28"/>
          <w:szCs w:val="28"/>
        </w:rPr>
      </w:pPr>
    </w:p>
    <w:p w14:paraId="72496760" w14:textId="23D07258" w:rsidR="00694415" w:rsidRPr="00BC14FB" w:rsidRDefault="000231EE" w:rsidP="00175F41">
      <w:pPr>
        <w:rPr>
          <w:rFonts w:ascii="Bio Sans" w:hAnsi="Bio Sans" w:cs="Arial"/>
          <w:b/>
          <w:sz w:val="28"/>
          <w:szCs w:val="28"/>
        </w:rPr>
      </w:pPr>
      <w:r>
        <w:rPr>
          <w:rFonts w:ascii="Bio Sans" w:hAnsi="Bio Sans"/>
          <w:b/>
          <w:sz w:val="28"/>
        </w:rPr>
        <w:t>All'SPS di Norimberga Schmersal presenta in anteprima un modello 4D per componenti tecnici di sicurezza</w:t>
      </w:r>
    </w:p>
    <w:p w14:paraId="6F2EE1CD" w14:textId="77777777" w:rsidR="00BC14FB"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Default="000123D7" w:rsidP="006A79F7">
      <w:pPr>
        <w:pStyle w:val="StandardWeb"/>
        <w:spacing w:before="0" w:beforeAutospacing="0" w:after="0" w:afterAutospacing="0"/>
        <w:rPr>
          <w:rFonts w:ascii="Bio Sans" w:hAnsi="Bio Sans" w:cs="Arial"/>
          <w:b/>
          <w:sz w:val="22"/>
          <w:szCs w:val="22"/>
        </w:rPr>
      </w:pPr>
    </w:p>
    <w:p w14:paraId="25CF4971" w14:textId="634A9118" w:rsidR="006D78F5" w:rsidRDefault="00694415" w:rsidP="00297546">
      <w:pPr>
        <w:pStyle w:val="StandardWeb"/>
        <w:spacing w:before="0" w:beforeAutospacing="0" w:after="0" w:afterAutospacing="0" w:line="360" w:lineRule="auto"/>
        <w:rPr>
          <w:rFonts w:ascii="Bio Sans" w:hAnsi="Bio Sans" w:cs="Arial"/>
          <w:bCs/>
          <w:sz w:val="22"/>
          <w:szCs w:val="22"/>
        </w:rPr>
      </w:pPr>
      <w:r>
        <w:rPr>
          <w:rFonts w:ascii="Bio Sans" w:hAnsi="Bio Sans"/>
          <w:b/>
          <w:sz w:val="22"/>
        </w:rPr>
        <w:t xml:space="preserve">Wuppertal, </w:t>
      </w:r>
      <w:r w:rsidR="00D54F31">
        <w:rPr>
          <w:rFonts w:ascii="Bio Sans" w:hAnsi="Bio Sans"/>
          <w:b/>
          <w:sz w:val="22"/>
        </w:rPr>
        <w:t>4</w:t>
      </w:r>
      <w:r>
        <w:rPr>
          <w:rFonts w:ascii="Bio Sans" w:hAnsi="Bio Sans"/>
          <w:b/>
          <w:sz w:val="22"/>
        </w:rPr>
        <w:t xml:space="preserve"> settembre 2024</w:t>
      </w:r>
      <w:r w:rsidRPr="002212EB">
        <w:rPr>
          <w:rFonts w:ascii="Bio Sans" w:hAnsi="Bio Sans"/>
          <w:b/>
          <w:sz w:val="22"/>
          <w:szCs w:val="22"/>
        </w:rPr>
        <w:t xml:space="preserve">.  </w:t>
      </w:r>
      <w:r w:rsidRPr="002212EB">
        <w:rPr>
          <w:rFonts w:ascii="Bio Sans" w:hAnsi="Bio Sans"/>
          <w:sz w:val="22"/>
          <w:szCs w:val="22"/>
        </w:rPr>
        <w:t xml:space="preserve">All'SPS - Smart Production Solutions - di Norimberga (Padiglione 9, Stand 460), Schmersal presenta in anteprima un modello 4D dei suoi componenti di sicurezza. Si tratta dei gemelli digitali dell'elettroserratura di sicurezza AZM40 e del sistema di maniglie per porte DHS. Oltre alla rappresentazione tridimensionale (3D), il modello virtuale simula tutte le proprietà e le funzioni dei dispositivi fisici in una quarta dimensione (4D). Ad esempio, </w:t>
      </w:r>
      <w:r>
        <w:rPr>
          <w:rFonts w:ascii="Bio Sans" w:hAnsi="Bio Sans"/>
          <w:sz w:val="22"/>
        </w:rPr>
        <w:t>se una porta di protezione viene sbloccata utilizzando il pulsante sulla maniglia, i LED sul gemello digitale si accendono esattamente come avviene sulla rispettiva controparte fisica. Schmersal è una delle prime aziende ad avere sviluppato un gemello digitale per i componenti tecnici di sicurezza.</w:t>
      </w:r>
    </w:p>
    <w:p w14:paraId="326BC68A" w14:textId="77777777" w:rsidR="00C869F4" w:rsidRDefault="00C869F4" w:rsidP="00297546">
      <w:pPr>
        <w:pStyle w:val="StandardWeb"/>
        <w:spacing w:before="0" w:beforeAutospacing="0" w:after="0" w:afterAutospacing="0" w:line="360" w:lineRule="auto"/>
        <w:rPr>
          <w:rFonts w:ascii="Bio Sans" w:hAnsi="Bio Sans" w:cs="Arial"/>
          <w:bCs/>
          <w:sz w:val="22"/>
          <w:szCs w:val="22"/>
        </w:rPr>
      </w:pPr>
    </w:p>
    <w:p w14:paraId="3C4884F1" w14:textId="340815BC" w:rsidR="00DA5747" w:rsidRDefault="0009255B" w:rsidP="00297546">
      <w:pPr>
        <w:pStyle w:val="StandardWeb"/>
        <w:spacing w:before="0" w:beforeAutospacing="0" w:after="0" w:afterAutospacing="0" w:line="360" w:lineRule="auto"/>
        <w:rPr>
          <w:rFonts w:ascii="Bio Sans" w:hAnsi="Bio Sans" w:cs="Arial"/>
          <w:bCs/>
          <w:sz w:val="22"/>
          <w:szCs w:val="22"/>
        </w:rPr>
      </w:pPr>
      <w:r>
        <w:rPr>
          <w:rFonts w:ascii="Bio Sans" w:hAnsi="Bio Sans"/>
          <w:sz w:val="22"/>
        </w:rPr>
        <w:t xml:space="preserve">Il modello 4D Schmersal Safety non solo simula singoli componenti, ma anche interi processi e sequenze di controllo attraverso la mappatura virtuale dei flussi di segnale. Il vantaggio è che oltre al rilevamento precoce dei guasti e all'ottimizzazione, il modello 4D può essere utilizzato anche per eseguire la messa in servizio virtuale della macchina, anche prima che la macchina reale venga realizzata meccanicamente. Ciò determina un risparmio sui costi ed evita cicli di sviluppo non necessari. </w:t>
      </w:r>
      <w:r w:rsidRPr="00FE40AE">
        <w:rPr>
          <w:rFonts w:ascii="Bio Sans" w:hAnsi="Bio Sans"/>
          <w:sz w:val="22"/>
        </w:rPr>
        <w:t>In futuro, dovrebbe</w:t>
      </w:r>
      <w:r>
        <w:rPr>
          <w:rFonts w:ascii="Bio Sans" w:hAnsi="Bio Sans"/>
          <w:sz w:val="22"/>
        </w:rPr>
        <w:t xml:space="preserve"> essere possibile anche eseguire il monitoraggio dei componenti, prerequisito fondamentale per la manutenzione predittiva.</w:t>
      </w:r>
    </w:p>
    <w:p w14:paraId="34FF4189" w14:textId="77777777" w:rsidR="00E10A02" w:rsidRDefault="00E10A02" w:rsidP="00297546">
      <w:pPr>
        <w:pStyle w:val="StandardWeb"/>
        <w:spacing w:before="0" w:beforeAutospacing="0" w:after="0" w:afterAutospacing="0" w:line="360" w:lineRule="auto"/>
        <w:rPr>
          <w:rFonts w:ascii="Bio Sans" w:hAnsi="Bio Sans" w:cs="Arial"/>
          <w:bCs/>
          <w:sz w:val="22"/>
          <w:szCs w:val="22"/>
        </w:rPr>
      </w:pPr>
    </w:p>
    <w:p w14:paraId="35FD33AA" w14:textId="058D5D70" w:rsidR="00284216" w:rsidRPr="0077492D" w:rsidRDefault="00284216" w:rsidP="00297546">
      <w:pPr>
        <w:pStyle w:val="StandardWeb"/>
        <w:spacing w:before="0" w:beforeAutospacing="0" w:after="0" w:afterAutospacing="0" w:line="360" w:lineRule="auto"/>
        <w:rPr>
          <w:rFonts w:ascii="Bio Sans" w:hAnsi="Bio Sans" w:cs="Arial"/>
          <w:bCs/>
          <w:sz w:val="22"/>
          <w:szCs w:val="22"/>
        </w:rPr>
      </w:pPr>
      <w:r w:rsidRPr="002D0924">
        <w:rPr>
          <w:rFonts w:ascii="Bio Sans" w:hAnsi="Bio Sans"/>
          <w:sz w:val="22"/>
        </w:rPr>
        <w:lastRenderedPageBreak/>
        <w:t>“</w:t>
      </w:r>
      <w:r w:rsidR="002D0924">
        <w:rPr>
          <w:rFonts w:ascii="Bio Sans" w:hAnsi="Bio Sans"/>
          <w:sz w:val="22"/>
        </w:rPr>
        <w:t>I</w:t>
      </w:r>
      <w:r w:rsidRPr="002D0924">
        <w:rPr>
          <w:rFonts w:ascii="Bio Sans" w:hAnsi="Bio Sans"/>
          <w:sz w:val="22"/>
        </w:rPr>
        <w:t>ntendiamo offrire il modello Schmersal Safety 4D ai nostri clienti come servizio</w:t>
      </w:r>
      <w:r w:rsidR="00E73A2B" w:rsidRPr="002D0924">
        <w:rPr>
          <w:rFonts w:ascii="Bio Sans" w:hAnsi="Bio Sans"/>
          <w:sz w:val="22"/>
        </w:rPr>
        <w:t xml:space="preserve"> futuro</w:t>
      </w:r>
      <w:r w:rsidRPr="002D0924">
        <w:rPr>
          <w:rFonts w:ascii="Bio Sans" w:hAnsi="Bio Sans"/>
          <w:sz w:val="22"/>
        </w:rPr>
        <w:t>,</w:t>
      </w:r>
      <w:r>
        <w:rPr>
          <w:rFonts w:ascii="Bio Sans" w:hAnsi="Bio Sans"/>
          <w:sz w:val="22"/>
        </w:rPr>
        <w:t xml:space="preserve"> ad esempio tramite la nostra homepage o lo store online per modelli 4D “TwinStore”, una piattaforma su cui i fornitori di componenti e sistemi possono mettere a disposizione i loro gemelli digitali”, afferma Volker Heinzer, strategic product manager per sistemi elettronici programmabili e Industry 4.0 / IIoT del Gruppo Schmersal.  A tal fine, verranno costruiti dei “cataloghi di modelli” digitali con i modelli 4D dei prodotti Schmersal. </w:t>
      </w:r>
    </w:p>
    <w:p w14:paraId="76746BEB" w14:textId="77777777" w:rsidR="00A661C9" w:rsidRPr="0077492D" w:rsidRDefault="00A661C9" w:rsidP="00297546">
      <w:pPr>
        <w:pStyle w:val="StandardWeb"/>
        <w:spacing w:before="0" w:beforeAutospacing="0" w:after="0" w:afterAutospacing="0" w:line="360" w:lineRule="auto"/>
        <w:rPr>
          <w:rFonts w:ascii="Bio Sans" w:hAnsi="Bio Sans" w:cs="Arial"/>
          <w:bCs/>
          <w:sz w:val="22"/>
          <w:szCs w:val="22"/>
        </w:rPr>
      </w:pPr>
    </w:p>
    <w:p w14:paraId="4E96599E" w14:textId="2BC5C0A7" w:rsidR="002E1679" w:rsidRPr="006A1DBD" w:rsidRDefault="00D36A7B" w:rsidP="00297546">
      <w:pPr>
        <w:pStyle w:val="StandardWeb"/>
        <w:spacing w:before="0" w:beforeAutospacing="0" w:after="0" w:afterAutospacing="0" w:line="360" w:lineRule="auto"/>
        <w:rPr>
          <w:rFonts w:ascii="Bio Sans" w:hAnsi="Bio Sans"/>
          <w:sz w:val="22"/>
        </w:rPr>
      </w:pPr>
      <w:r w:rsidRPr="006A1DBD">
        <w:rPr>
          <w:rFonts w:ascii="Bio Sans" w:hAnsi="Bio Sans"/>
          <w:sz w:val="22"/>
        </w:rPr>
        <w:t xml:space="preserve">Schmersal sta utilizzando il software di simulazione </w:t>
      </w:r>
      <w:r w:rsidR="00D24F67" w:rsidRPr="006A1DBD">
        <w:rPr>
          <w:rFonts w:ascii="Bio Sans" w:hAnsi="Bio Sans"/>
          <w:sz w:val="22"/>
        </w:rPr>
        <w:t>“</w:t>
      </w:r>
      <w:r w:rsidRPr="006A1DBD">
        <w:rPr>
          <w:rFonts w:ascii="Bio Sans" w:hAnsi="Bio Sans"/>
          <w:sz w:val="22"/>
        </w:rPr>
        <w:t>ISG-virtuos</w:t>
      </w:r>
      <w:r w:rsidR="00D24F67" w:rsidRPr="006A1DBD">
        <w:rPr>
          <w:rFonts w:ascii="Bio Sans" w:hAnsi="Bio Sans"/>
          <w:sz w:val="22"/>
        </w:rPr>
        <w:t>”</w:t>
      </w:r>
      <w:r w:rsidRPr="006A1DBD">
        <w:rPr>
          <w:rFonts w:ascii="Bio Sans" w:hAnsi="Bio Sans"/>
          <w:sz w:val="22"/>
        </w:rPr>
        <w:t xml:space="preserve"> di ISG Industrielle Steuerungstechnik GmbH per il modello 4D Safety</w:t>
      </w:r>
      <w:r w:rsidR="002979E7" w:rsidRPr="006A1DBD">
        <w:rPr>
          <w:rFonts w:ascii="Bio Sans" w:hAnsi="Bio Sans"/>
          <w:sz w:val="22"/>
        </w:rPr>
        <w:t>.</w:t>
      </w:r>
      <w:r w:rsidR="006A1DBD">
        <w:rPr>
          <w:rFonts w:ascii="Bio Sans" w:hAnsi="Bio Sans"/>
          <w:sz w:val="22"/>
        </w:rPr>
        <w:t xml:space="preserve"> </w:t>
      </w:r>
      <w:r w:rsidR="002F1A17" w:rsidRPr="006A1DBD">
        <w:rPr>
          <w:rFonts w:ascii="Bio Sans" w:hAnsi="Bio Sans"/>
          <w:sz w:val="22"/>
        </w:rPr>
        <w:t xml:space="preserve">Il modello di simulazione ad alta intensità di calcolo viene </w:t>
      </w:r>
      <w:r w:rsidR="001D2CC1" w:rsidRPr="006A1DBD">
        <w:rPr>
          <w:rFonts w:ascii="Bio Sans" w:hAnsi="Bio Sans"/>
          <w:sz w:val="22"/>
        </w:rPr>
        <w:t>stimato</w:t>
      </w:r>
      <w:r w:rsidR="002F1A17" w:rsidRPr="006A1DBD">
        <w:rPr>
          <w:rFonts w:ascii="Bio Sans" w:hAnsi="Bio Sans"/>
          <w:sz w:val="22"/>
        </w:rPr>
        <w:t xml:space="preserve"> sull'ISG Real-Time Target. </w:t>
      </w:r>
      <w:r w:rsidR="002E1679" w:rsidRPr="006A1DBD">
        <w:rPr>
          <w:rFonts w:ascii="Bio Sans" w:hAnsi="Bio Sans"/>
          <w:sz w:val="22"/>
        </w:rPr>
        <w:t xml:space="preserve">Questo potente e ultra-compatto PC industriale </w:t>
      </w:r>
      <w:r w:rsidR="007E53C3" w:rsidRPr="006A1DBD">
        <w:rPr>
          <w:rFonts w:ascii="Bio Sans" w:hAnsi="Bio Sans"/>
          <w:sz w:val="22"/>
        </w:rPr>
        <w:t>permette di effettuare una simulazione</w:t>
      </w:r>
      <w:r w:rsidR="00985C4D" w:rsidRPr="006A1DBD">
        <w:rPr>
          <w:rFonts w:ascii="Bio Sans" w:hAnsi="Bio Sans"/>
          <w:sz w:val="22"/>
        </w:rPr>
        <w:t xml:space="preserve"> fisica in tempo reale e senza perdite.</w:t>
      </w:r>
    </w:p>
    <w:p w14:paraId="50FBE007" w14:textId="44C14A3B" w:rsidR="00284216" w:rsidRDefault="001F2F66" w:rsidP="00297546">
      <w:pPr>
        <w:pStyle w:val="StandardWeb"/>
        <w:spacing w:before="0" w:beforeAutospacing="0" w:after="0" w:afterAutospacing="0" w:line="360" w:lineRule="auto"/>
        <w:rPr>
          <w:rFonts w:ascii="Bio Sans" w:hAnsi="Bio Sans" w:cs="Arial"/>
          <w:bCs/>
          <w:sz w:val="22"/>
          <w:szCs w:val="22"/>
        </w:rPr>
      </w:pPr>
      <w:r w:rsidRPr="006A1DBD">
        <w:rPr>
          <w:rFonts w:ascii="Bio Sans" w:hAnsi="Bio Sans"/>
          <w:sz w:val="22"/>
        </w:rPr>
        <w:t xml:space="preserve">Il sistema </w:t>
      </w:r>
      <w:r w:rsidR="00267A65" w:rsidRPr="006A1DBD">
        <w:rPr>
          <w:rFonts w:ascii="Bio Sans" w:hAnsi="Bio Sans"/>
          <w:sz w:val="22"/>
        </w:rPr>
        <w:t>f</w:t>
      </w:r>
      <w:r w:rsidR="002F1A17" w:rsidRPr="006A1DBD">
        <w:rPr>
          <w:rFonts w:ascii="Bio Sans" w:hAnsi="Bio Sans"/>
          <w:sz w:val="22"/>
        </w:rPr>
        <w:t>ornisce la rappresentazione</w:t>
      </w:r>
      <w:r w:rsidR="002F1A17">
        <w:rPr>
          <w:rFonts w:ascii="Bio Sans" w:hAnsi="Bio Sans"/>
          <w:sz w:val="22"/>
        </w:rPr>
        <w:t xml:space="preserve"> dell'intera macchina o dell'impianto dalla prospettiva del sistema di controllo, è mobile grazie al suo design compatto e può essere installato anche nell'armadio elettrico.</w:t>
      </w:r>
    </w:p>
    <w:p w14:paraId="65F65BF7" w14:textId="77777777" w:rsidR="004144D4" w:rsidRPr="0009255B" w:rsidRDefault="004144D4" w:rsidP="00297546">
      <w:pPr>
        <w:pStyle w:val="StandardWeb"/>
        <w:spacing w:before="0" w:beforeAutospacing="0" w:after="0" w:afterAutospacing="0" w:line="360" w:lineRule="auto"/>
        <w:rPr>
          <w:rFonts w:ascii="Bio Sans" w:hAnsi="Bio Sans" w:cs="Arial"/>
          <w:bCs/>
        </w:rPr>
      </w:pPr>
    </w:p>
    <w:p w14:paraId="796E8F52" w14:textId="1BDCEF27" w:rsidR="000123D7" w:rsidRPr="0009255B" w:rsidRDefault="00AC2D1C" w:rsidP="00AC2D1C">
      <w:pPr>
        <w:tabs>
          <w:tab w:val="left" w:pos="5736"/>
        </w:tabs>
        <w:rPr>
          <w:rFonts w:ascii="Bio Sans" w:hAnsi="Bio Sans" w:cs="Arial"/>
          <w:b/>
          <w:sz w:val="24"/>
          <w:szCs w:val="24"/>
        </w:rPr>
      </w:pPr>
      <w:r>
        <w:rPr>
          <w:rFonts w:ascii="Bio Sans" w:hAnsi="Bio Sans"/>
          <w:b/>
          <w:sz w:val="24"/>
        </w:rPr>
        <w:tab/>
      </w:r>
    </w:p>
    <w:p w14:paraId="1FF81C91" w14:textId="52DE3D58" w:rsidR="003B1B2D" w:rsidRPr="008B67C8" w:rsidRDefault="003B1B2D" w:rsidP="003B1B2D">
      <w:pPr>
        <w:autoSpaceDE w:val="0"/>
        <w:autoSpaceDN w:val="0"/>
        <w:adjustRightInd w:val="0"/>
        <w:spacing w:line="360" w:lineRule="auto"/>
        <w:rPr>
          <w:rFonts w:ascii="Bio Sans" w:hAnsi="Bio Sans" w:cs="Arial"/>
          <w:bCs/>
          <w:sz w:val="22"/>
          <w:szCs w:val="22"/>
        </w:rPr>
      </w:pPr>
      <w:r>
        <w:rPr>
          <w:rFonts w:ascii="Bio Sans" w:hAnsi="Bio Sans"/>
          <w:sz w:val="22"/>
        </w:rPr>
        <w:t xml:space="preserve">Visita Schmersal a SPS – Smart Production Solutions – a Norimberga, </w:t>
      </w:r>
      <w:r>
        <w:rPr>
          <w:rFonts w:ascii="Bio Sans" w:hAnsi="Bio Sans"/>
          <w:b/>
          <w:bCs/>
          <w:sz w:val="22"/>
        </w:rPr>
        <w:t>dal</w:t>
      </w:r>
      <w:r>
        <w:rPr>
          <w:rFonts w:ascii="Bio Sans" w:hAnsi="Bio Sans"/>
          <w:sz w:val="22"/>
        </w:rPr>
        <w:t xml:space="preserve"> </w:t>
      </w:r>
      <w:r>
        <w:rPr>
          <w:rFonts w:ascii="Bio Sans" w:hAnsi="Bio Sans"/>
          <w:b/>
          <w:bCs/>
          <w:sz w:val="22"/>
        </w:rPr>
        <w:t>12 al 14 novembre 2024,</w:t>
      </w:r>
      <w:r>
        <w:rPr>
          <w:rFonts w:ascii="Bio Sans" w:hAnsi="Bio Sans"/>
          <w:sz w:val="22"/>
        </w:rPr>
        <w:t xml:space="preserve"> </w:t>
      </w:r>
      <w:r>
        <w:rPr>
          <w:rFonts w:ascii="Bio Sans" w:hAnsi="Bio Sans"/>
          <w:b/>
          <w:sz w:val="22"/>
        </w:rPr>
        <w:t>Padiglione 9, Stand 460.</w:t>
      </w:r>
    </w:p>
    <w:p w14:paraId="69028012" w14:textId="77777777" w:rsidR="003B1B2D" w:rsidRDefault="003B1B2D" w:rsidP="00493328">
      <w:pPr>
        <w:rPr>
          <w:rFonts w:ascii="Bio Sans" w:hAnsi="Bio Sans" w:cs="Arial"/>
          <w:b/>
          <w:sz w:val="24"/>
          <w:szCs w:val="24"/>
        </w:rPr>
      </w:pPr>
    </w:p>
    <w:p w14:paraId="4749AF18" w14:textId="77777777" w:rsidR="00642682" w:rsidRDefault="00642682" w:rsidP="00493328">
      <w:pPr>
        <w:rPr>
          <w:rFonts w:ascii="Bio Sans" w:hAnsi="Bio Sans" w:cs="Arial"/>
          <w:b/>
          <w:sz w:val="24"/>
          <w:szCs w:val="24"/>
        </w:rPr>
      </w:pPr>
    </w:p>
    <w:p w14:paraId="5C05F09E" w14:textId="77777777" w:rsidR="00A17317" w:rsidRDefault="00A17317" w:rsidP="00493328">
      <w:pPr>
        <w:rPr>
          <w:rFonts w:ascii="Bio Sans" w:hAnsi="Bio Sans" w:cs="Arial"/>
          <w:b/>
          <w:sz w:val="24"/>
          <w:szCs w:val="24"/>
        </w:rPr>
      </w:pPr>
    </w:p>
    <w:p w14:paraId="6AEEC69C" w14:textId="3088D208" w:rsidR="00C176CD" w:rsidRDefault="00C176CD" w:rsidP="003B5B79">
      <w:pPr>
        <w:rPr>
          <w:rFonts w:ascii="Bio Sans" w:hAnsi="Bio Sans" w:cs="Arial"/>
          <w:b/>
          <w:sz w:val="24"/>
          <w:szCs w:val="24"/>
        </w:rPr>
      </w:pPr>
      <w:r>
        <w:rPr>
          <w:rFonts w:ascii="Bio Sans" w:hAnsi="Bio Sans"/>
          <w:b/>
          <w:sz w:val="24"/>
        </w:rPr>
        <w:t xml:space="preserve">Download foto per la stampa: </w:t>
      </w:r>
    </w:p>
    <w:p w14:paraId="66B8693A" w14:textId="77777777" w:rsidR="00574159" w:rsidRPr="00432643" w:rsidRDefault="00574159" w:rsidP="00574159">
      <w:pPr>
        <w:rPr>
          <w:rFonts w:ascii="Bio Sans" w:hAnsi="Bio Sans" w:cs="Arial"/>
          <w:bCs/>
          <w:sz w:val="22"/>
          <w:szCs w:val="22"/>
        </w:rPr>
      </w:pPr>
      <w:r w:rsidRPr="00432643">
        <w:rPr>
          <w:rFonts w:ascii="Bio Sans" w:hAnsi="Bio Sans" w:cs="Arial"/>
          <w:bCs/>
          <w:sz w:val="22"/>
          <w:szCs w:val="22"/>
        </w:rPr>
        <w:t>https://products.schmersal.com/media/images/PHO_PRO_PRE_kdhs-f51_SALL_AINMAX_V1.jpg</w:t>
      </w:r>
    </w:p>
    <w:p w14:paraId="09BFD160" w14:textId="77777777" w:rsidR="00875BFD" w:rsidRPr="008505E7" w:rsidRDefault="00875BFD" w:rsidP="003B5B79">
      <w:pPr>
        <w:rPr>
          <w:rFonts w:ascii="Bio Sans" w:hAnsi="Bio Sans" w:cs="Arial"/>
          <w:b/>
          <w:sz w:val="24"/>
          <w:szCs w:val="24"/>
        </w:rPr>
      </w:pPr>
    </w:p>
    <w:p w14:paraId="13E21E2C" w14:textId="57CA9DAD" w:rsidR="00226981" w:rsidRDefault="00226981" w:rsidP="003B5B79">
      <w:pPr>
        <w:rPr>
          <w:rFonts w:ascii="Bio Sans" w:hAnsi="Bio Sans" w:cs="Arial"/>
          <w:b/>
          <w:sz w:val="24"/>
          <w:szCs w:val="24"/>
        </w:rPr>
      </w:pPr>
      <w:r>
        <w:rPr>
          <w:rFonts w:ascii="Bio Sans" w:hAnsi="Bio Sans"/>
          <w:b/>
          <w:sz w:val="24"/>
        </w:rPr>
        <w:t xml:space="preserve">Didascalia: </w:t>
      </w:r>
    </w:p>
    <w:p w14:paraId="7117469C" w14:textId="35A1CCED" w:rsidR="00F231EC" w:rsidRDefault="002A10C8" w:rsidP="009F22B2">
      <w:pPr>
        <w:rPr>
          <w:rFonts w:ascii="Bio Sans" w:hAnsi="Bio Sans" w:cs="Arial"/>
          <w:b/>
          <w:sz w:val="22"/>
          <w:szCs w:val="22"/>
        </w:rPr>
      </w:pPr>
      <w:r>
        <w:rPr>
          <w:rFonts w:ascii="Bio Sans" w:hAnsi="Bio Sans"/>
          <w:sz w:val="22"/>
        </w:rPr>
        <w:t>Il modello 4D Schmersal Safety simula tutte le proprietà e le funzioni dei dispositivi fisici di sicurezza.</w:t>
      </w:r>
    </w:p>
    <w:p w14:paraId="0D93D5B1" w14:textId="77777777" w:rsidR="002A10C8" w:rsidRDefault="002A10C8" w:rsidP="009F22B2">
      <w:pPr>
        <w:rPr>
          <w:rFonts w:ascii="Bio Sans" w:hAnsi="Bio Sans" w:cs="Arial"/>
          <w:b/>
          <w:sz w:val="22"/>
          <w:szCs w:val="22"/>
        </w:rPr>
      </w:pPr>
    </w:p>
    <w:p w14:paraId="32C13109" w14:textId="77777777" w:rsidR="002A10C8" w:rsidRDefault="002A10C8" w:rsidP="009F22B2">
      <w:pPr>
        <w:rPr>
          <w:rFonts w:ascii="Bio Sans" w:hAnsi="Bio Sans" w:cs="Arial"/>
          <w:b/>
          <w:sz w:val="22"/>
          <w:szCs w:val="22"/>
        </w:rPr>
      </w:pPr>
    </w:p>
    <w:p w14:paraId="127A5CF0" w14:textId="77777777" w:rsidR="002A10C8" w:rsidRDefault="002A10C8" w:rsidP="009F22B2">
      <w:pPr>
        <w:rPr>
          <w:rFonts w:ascii="Bio Sans" w:hAnsi="Bio Sans" w:cs="Arial"/>
          <w:b/>
          <w:sz w:val="22"/>
          <w:szCs w:val="22"/>
        </w:rPr>
      </w:pPr>
    </w:p>
    <w:p w14:paraId="4A7F730C" w14:textId="77777777" w:rsidR="00E40452" w:rsidRDefault="00E40452" w:rsidP="009F22B2">
      <w:pPr>
        <w:rPr>
          <w:rFonts w:ascii="Bio Sans" w:hAnsi="Bio Sans" w:cs="Arial"/>
          <w:b/>
          <w:sz w:val="22"/>
          <w:szCs w:val="22"/>
        </w:rPr>
      </w:pPr>
    </w:p>
    <w:p w14:paraId="0002E3B2" w14:textId="77777777" w:rsidR="00E40452" w:rsidRDefault="00E40452"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Pr>
          <w:rFonts w:ascii="Bio Sans" w:hAnsi="Bio Sans"/>
          <w:b/>
          <w:sz w:val="22"/>
        </w:rPr>
        <w:t>Contatto per la stampa:</w:t>
      </w:r>
    </w:p>
    <w:p w14:paraId="7122CF40" w14:textId="77777777" w:rsidR="009F22B2" w:rsidRPr="00B93859" w:rsidRDefault="009F22B2" w:rsidP="009F22B2">
      <w:pPr>
        <w:rPr>
          <w:rFonts w:ascii="Bio Sans" w:hAnsi="Bio Sans" w:cs="Arial"/>
          <w:sz w:val="22"/>
          <w:szCs w:val="22"/>
        </w:rPr>
      </w:pPr>
      <w:r>
        <w:rPr>
          <w:rFonts w:ascii="Bio Sans" w:hAnsi="Bio Sans"/>
          <w:sz w:val="22"/>
        </w:rPr>
        <w:t xml:space="preserve">Sylvia Blömker </w:t>
      </w:r>
    </w:p>
    <w:p w14:paraId="5F75CAFA" w14:textId="1FD7F240" w:rsidR="009F22B2" w:rsidRPr="00F87FEE" w:rsidRDefault="009F22B2" w:rsidP="009F22B2">
      <w:pPr>
        <w:rPr>
          <w:rFonts w:ascii="Bio Sans" w:hAnsi="Bio Sans" w:cs="Arial"/>
          <w:sz w:val="22"/>
          <w:szCs w:val="22"/>
          <w:lang w:val="en-US"/>
        </w:rPr>
      </w:pPr>
      <w:r w:rsidRPr="00F87FEE">
        <w:rPr>
          <w:rFonts w:ascii="Bio Sans" w:hAnsi="Bio Sans"/>
          <w:sz w:val="22"/>
          <w:lang w:val="en-US"/>
        </w:rPr>
        <w:t>Tel.: + 49 202 6474-895</w:t>
      </w:r>
    </w:p>
    <w:p w14:paraId="44F8B50F" w14:textId="77777777" w:rsidR="009F22B2" w:rsidRPr="00F87FEE" w:rsidRDefault="009F22B2" w:rsidP="009F22B2">
      <w:pPr>
        <w:rPr>
          <w:rFonts w:ascii="Bio Sans" w:hAnsi="Bio Sans" w:cs="Arial"/>
          <w:sz w:val="22"/>
          <w:szCs w:val="22"/>
          <w:lang w:val="en-US"/>
        </w:rPr>
      </w:pPr>
      <w:r w:rsidRPr="00F87FEE">
        <w:rPr>
          <w:rFonts w:ascii="Bio Sans" w:hAnsi="Bio Sans"/>
          <w:sz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rPr>
      </w:pPr>
      <w:r w:rsidRPr="00F87FEE">
        <w:rPr>
          <w:rFonts w:ascii="Bio Sans" w:hAnsi="Bio Sans"/>
          <w:sz w:val="22"/>
          <w:lang w:val="en-US"/>
        </w:rPr>
        <w:t xml:space="preserve">K.A. Schmersal GmbH &amp; Co. </w:t>
      </w:r>
      <w:r>
        <w:rPr>
          <w:rFonts w:ascii="Bio Sans" w:hAnsi="Bio Sans"/>
          <w:sz w:val="22"/>
        </w:rPr>
        <w:t>KG</w:t>
      </w:r>
    </w:p>
    <w:p w14:paraId="7AE3D510" w14:textId="77777777"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Informazioni sul Gruppo Schmersal</w:t>
      </w:r>
    </w:p>
    <w:p w14:paraId="08EE99D0" w14:textId="77777777" w:rsidR="009F22B2" w:rsidRPr="00386E86" w:rsidRDefault="009F22B2" w:rsidP="009F22B2">
      <w:pPr>
        <w:rPr>
          <w:rFonts w:ascii="Bio Sans" w:hAnsi="Bio Sans" w:cs="Arial"/>
          <w:sz w:val="22"/>
          <w:szCs w:val="22"/>
        </w:rPr>
      </w:pPr>
      <w:r>
        <w:rPr>
          <w:rFonts w:ascii="Bio Sans" w:hAnsi="Bio Sans"/>
          <w:sz w:val="22"/>
        </w:rPr>
        <w:t>Nel complesso ambito della sicurezza delle macchine, il Gruppo Schmersal è annoverato fra i leader di mercato e di competenze a livello internazionale. Facendo leva sul portafoglio di dispositivi di sicurezza più vasto al mondo, il gruppo sviluppa sistemi e soluzioni di sicurezza per i requisiti speciali di svariati settori applicativi. L’offerta di soluzioni di Schmersal è poi integrata dall’ampio programma di servizi della divisione tec.nicum.</w:t>
      </w:r>
    </w:p>
    <w:p w14:paraId="448F723D" w14:textId="0A50EF49" w:rsidR="0056589C" w:rsidRPr="00386E86" w:rsidRDefault="009F22B2" w:rsidP="0056589C">
      <w:pPr>
        <w:rPr>
          <w:rFonts w:ascii="Bio Sans" w:hAnsi="Bio Sans" w:cs="Arial"/>
          <w:sz w:val="22"/>
          <w:szCs w:val="22"/>
        </w:rPr>
      </w:pPr>
      <w:r>
        <w:rPr>
          <w:rFonts w:ascii="Bio Sans" w:hAnsi="Bio Sans"/>
          <w:sz w:val="22"/>
        </w:rPr>
        <w:t xml:space="preserve">Fondata nel 1945, è presente in tre continenti con </w:t>
      </w:r>
      <w:r w:rsidR="00574159">
        <w:rPr>
          <w:rFonts w:ascii="Bio Sans" w:hAnsi="Bio Sans"/>
          <w:sz w:val="22"/>
        </w:rPr>
        <w:t>otto</w:t>
      </w:r>
      <w:r>
        <w:rPr>
          <w:rFonts w:ascii="Bio Sans" w:hAnsi="Bio Sans"/>
          <w:sz w:val="22"/>
        </w:rPr>
        <w:t xml:space="preserve"> stabilimenti produttivi e in oltre 60 paesi con proprie società e partner commerciali. Il Gruppo Schmersal impiega più di 2.000 dipendenti in tutto il mondo. </w:t>
      </w:r>
    </w:p>
    <w:p w14:paraId="4E1E7868" w14:textId="77777777" w:rsidR="0056589C" w:rsidRPr="00386E86" w:rsidRDefault="0056589C" w:rsidP="0056589C">
      <w:pPr>
        <w:rPr>
          <w:rFonts w:ascii="Bio Sans" w:hAnsi="Bio Sans" w:cs="Arial"/>
          <w:b/>
          <w:sz w:val="22"/>
          <w:szCs w:val="22"/>
        </w:rPr>
      </w:pPr>
    </w:p>
    <w:p w14:paraId="284DE003" w14:textId="77777777" w:rsidR="009F22B2" w:rsidRPr="00386E86" w:rsidRDefault="00000000" w:rsidP="009F22B2">
      <w:pPr>
        <w:rPr>
          <w:rFonts w:ascii="Bio Sans" w:hAnsi="Bio Sans" w:cs="Arial"/>
          <w:b/>
          <w:sz w:val="22"/>
          <w:szCs w:val="22"/>
        </w:rPr>
      </w:pPr>
      <w:hyperlink r:id="rId11" w:history="1">
        <w:r>
          <w:rPr>
            <w:rStyle w:val="Hyperlink"/>
            <w:rFonts w:ascii="Bio Sans" w:hAnsi="Bio Sans"/>
            <w:b/>
            <w:sz w:val="22"/>
          </w:rPr>
          <w:t>www.schmersal.com</w:t>
        </w:r>
      </w:hyperlink>
      <w:r>
        <w:rPr>
          <w:rFonts w:ascii="Bio Sans" w:hAnsi="Bio Sans"/>
          <w:b/>
          <w:sz w:val="22"/>
        </w:rPr>
        <w:t xml:space="preserve"> </w:t>
      </w:r>
    </w:p>
    <w:p w14:paraId="4E978B80" w14:textId="77777777" w:rsidR="009F22B2" w:rsidRPr="00386E86" w:rsidRDefault="00000000" w:rsidP="009F22B2">
      <w:pPr>
        <w:rPr>
          <w:rFonts w:ascii="Bio Sans" w:hAnsi="Bio Sans" w:cs="Arial"/>
          <w:b/>
          <w:sz w:val="22"/>
          <w:szCs w:val="22"/>
        </w:rPr>
      </w:pPr>
      <w:hyperlink r:id="rId12" w:history="1">
        <w:r>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77777777" w:rsidR="009F22B2" w:rsidRPr="00386E86" w:rsidRDefault="009F22B2" w:rsidP="009F22B2">
      <w:pPr>
        <w:rPr>
          <w:rFonts w:ascii="Bio Sans" w:hAnsi="Bio Sans" w:cs="Arial"/>
          <w:sz w:val="22"/>
          <w:szCs w:val="22"/>
        </w:rPr>
      </w:pPr>
      <w:r>
        <w:rPr>
          <w:rFonts w:ascii="Bio Sans" w:hAnsi="Bio Sans"/>
          <w:sz w:val="22"/>
        </w:rPr>
        <w:t xml:space="preserve">Se non si desidera più ricevere i comunicati stampa da Schmersal, per cancellarsi dalla mailing list basta fare clic su questo link: </w:t>
      </w:r>
      <w:hyperlink r:id="rId13" w:history="1">
        <w:r>
          <w:rPr>
            <w:rStyle w:val="Hyperlink"/>
            <w:rFonts w:ascii="Bio Sans" w:hAnsi="Bio Sans"/>
            <w:sz w:val="22"/>
          </w:rPr>
          <w:t>Cancellazione</w:t>
        </w:r>
      </w:hyperlink>
    </w:p>
    <w:p w14:paraId="4FFDAC7B" w14:textId="77777777" w:rsidR="009F22B2" w:rsidRPr="00386E86" w:rsidRDefault="009F22B2" w:rsidP="009F22B2">
      <w:pPr>
        <w:rPr>
          <w:rFonts w:ascii="Bio Sans" w:hAnsi="Bio Sans" w:cs="Arial"/>
          <w:sz w:val="22"/>
          <w:szCs w:val="22"/>
        </w:rPr>
      </w:pPr>
    </w:p>
    <w:p w14:paraId="681DB53D" w14:textId="133C36D6" w:rsidR="00C81457" w:rsidRPr="00386E86" w:rsidRDefault="009F22B2" w:rsidP="009F22B2">
      <w:pPr>
        <w:rPr>
          <w:rFonts w:ascii="Bio Sans" w:hAnsi="Bio Sans"/>
        </w:rPr>
      </w:pPr>
      <w:r>
        <w:rPr>
          <w:rFonts w:ascii="Bio Sans" w:hAnsi="Bio Sans"/>
          <w:sz w:val="22"/>
        </w:rPr>
        <w:t xml:space="preserve">Per l’informativa sulla privacy di K.A. Schmersal GmbH &amp; Co. KG vedere </w:t>
      </w:r>
      <w:hyperlink r:id="rId14" w:history="1">
        <w:r>
          <w:rPr>
            <w:rStyle w:val="Hyperlink"/>
            <w:rFonts w:ascii="Bio Sans" w:hAnsi="Bio Sans"/>
            <w:sz w:val="22"/>
          </w:rPr>
          <w:t>qui</w:t>
        </w:r>
      </w:hyperlink>
      <w:r>
        <w:rPr>
          <w:rFonts w:ascii="Bio Sans" w:hAnsi="Bio Sans"/>
          <w:sz w:val="22"/>
        </w:rPr>
        <w:t xml:space="preserve"> </w:t>
      </w:r>
    </w:p>
    <w:sectPr w:rsidR="00C81457" w:rsidRPr="00386E86" w:rsidSect="00DA7FCD">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EA355" w14:textId="77777777" w:rsidR="007C4965" w:rsidRDefault="007C4965">
      <w:r>
        <w:separator/>
      </w:r>
    </w:p>
  </w:endnote>
  <w:endnote w:type="continuationSeparator" w:id="0">
    <w:p w14:paraId="7986B032" w14:textId="77777777" w:rsidR="007C4965" w:rsidRDefault="007C4965">
      <w:r>
        <w:continuationSeparator/>
      </w:r>
    </w:p>
  </w:endnote>
  <w:endnote w:type="continuationNotice" w:id="1">
    <w:p w14:paraId="26F97D96" w14:textId="77777777" w:rsidR="007C4965" w:rsidRDefault="007C4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F87FEE" w:rsidRDefault="003A7F6A">
    <w:pPr>
      <w:tabs>
        <w:tab w:val="left" w:pos="2410"/>
        <w:tab w:val="left" w:pos="3828"/>
        <w:tab w:val="left" w:pos="4962"/>
        <w:tab w:val="left" w:pos="6379"/>
        <w:tab w:val="left" w:pos="7513"/>
      </w:tabs>
      <w:ind w:left="-284" w:right="-853"/>
      <w:rPr>
        <w:color w:val="808080"/>
        <w:sz w:val="16"/>
        <w:lang w:val="de-DE"/>
      </w:rPr>
    </w:pPr>
    <w:r w:rsidRPr="00F87FEE">
      <w:rPr>
        <w:color w:val="808080"/>
        <w:sz w:val="16"/>
        <w:lang w:val="de-DE"/>
      </w:rPr>
      <w:t>Direzione</w:t>
    </w:r>
    <w:r w:rsidRPr="00F87FEE">
      <w:rPr>
        <w:color w:val="808080"/>
        <w:sz w:val="16"/>
        <w:lang w:val="de-DE"/>
      </w:rPr>
      <w:tab/>
      <w:t>Pretura di Wuppertal, HRB 10376</w:t>
    </w:r>
    <w:r w:rsidRPr="00F87FEE">
      <w:rPr>
        <w:color w:val="808080"/>
        <w:sz w:val="16"/>
        <w:lang w:val="de-DE"/>
      </w:rPr>
      <w:tab/>
      <w:t>Dresdner Bank AG Wuppertal</w:t>
    </w:r>
    <w:r w:rsidRPr="00F87FEE">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N. Part. IVA DE 121 025 203</w:t>
    </w:r>
    <w:r>
      <w:rPr>
        <w:color w:val="808080"/>
        <w:sz w:val="16"/>
      </w:rPr>
      <w:tab/>
      <w:t>CAB 330 800 30, conto 5 611 672</w:t>
    </w:r>
    <w:r>
      <w:rPr>
        <w:color w:val="808080"/>
        <w:sz w:val="16"/>
      </w:rPr>
      <w:tab/>
      <w:t>Filiale di Essen</w:t>
    </w:r>
  </w:p>
  <w:p w14:paraId="18A0DA74" w14:textId="77777777" w:rsidR="003A7F6A" w:rsidRPr="00F87FEE" w:rsidRDefault="003A7F6A">
    <w:pPr>
      <w:pStyle w:val="Textkrper"/>
      <w:tabs>
        <w:tab w:val="clear" w:pos="6379"/>
        <w:tab w:val="clear" w:pos="7797"/>
        <w:tab w:val="left" w:pos="7513"/>
      </w:tabs>
      <w:ind w:left="-284"/>
      <w:rPr>
        <w:lang w:val="de-DE"/>
      </w:rPr>
    </w:pPr>
    <w:r w:rsidRPr="00F87FEE">
      <w:rPr>
        <w:lang w:val="de-DE"/>
      </w:rPr>
      <w:t>Sede della società: Wuppertal</w:t>
    </w:r>
    <w:r w:rsidRPr="00F87FEE">
      <w:rPr>
        <w:lang w:val="de-DE"/>
      </w:rPr>
      <w:tab/>
      <w:t>Stadtsparkasse Wuppertal</w:t>
    </w:r>
    <w:r w:rsidRPr="00F87FEE">
      <w:rPr>
        <w:lang w:val="de-DE"/>
      </w:rPr>
      <w:tab/>
      <w:t>Deutsche Bank AG Wuppertal</w:t>
    </w:r>
    <w:r w:rsidRPr="00F87FEE">
      <w:rPr>
        <w:lang w:val="de-DE"/>
      </w:rPr>
      <w:tab/>
      <w:t>CAB 360 100 43, conto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Presidente del Comitato consultivo Dr. Michael Lucke</w:t>
    </w:r>
    <w:r>
      <w:tab/>
    </w:r>
    <w:r>
      <w:rPr>
        <w:color w:val="808080"/>
        <w:sz w:val="16"/>
      </w:rPr>
      <w:t>CAB 330 500 00, conto 811 034</w:t>
    </w:r>
    <w:r>
      <w:rPr>
        <w:color w:val="808080"/>
        <w:sz w:val="16"/>
      </w:rPr>
      <w:tab/>
      <w:t>CAB 330 700 90, conto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871EF" w14:textId="77777777" w:rsidR="007C4965" w:rsidRDefault="007C4965">
      <w:r>
        <w:separator/>
      </w:r>
    </w:p>
  </w:footnote>
  <w:footnote w:type="continuationSeparator" w:id="0">
    <w:p w14:paraId="57248955" w14:textId="77777777" w:rsidR="007C4965" w:rsidRDefault="007C4965">
      <w:r>
        <w:continuationSeparator/>
      </w:r>
    </w:p>
  </w:footnote>
  <w:footnote w:type="continuationNotice" w:id="1">
    <w:p w14:paraId="5A811F8B" w14:textId="77777777" w:rsidR="007C4965" w:rsidRDefault="007C49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90756302"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90756303"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Pr="00F87FEE" w:rsidRDefault="003A7F6A">
                          <w:pPr>
                            <w:rPr>
                              <w:b/>
                              <w:lang w:val="de-DE"/>
                            </w:rPr>
                          </w:pPr>
                          <w:r w:rsidRPr="00F87FEE">
                            <w:rPr>
                              <w:b/>
                              <w:lang w:val="de-DE"/>
                            </w:rPr>
                            <w:t>K.A. Schmersal GmbH</w:t>
                          </w:r>
                        </w:p>
                        <w:p w14:paraId="0957E197" w14:textId="77777777" w:rsidR="003A7F6A" w:rsidRPr="00F87FEE" w:rsidRDefault="003A7F6A">
                          <w:pPr>
                            <w:rPr>
                              <w:lang w:val="de-DE"/>
                            </w:rPr>
                          </w:pPr>
                          <w:r w:rsidRPr="00F87FEE">
                            <w:rPr>
                              <w:b/>
                              <w:lang w:val="de-DE"/>
                            </w:rPr>
                            <w:t>Industrielle Sicherheitsschaltsysteme</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Pr="00F87FEE" w:rsidRDefault="003A7F6A">
                    <w:pPr>
                      <w:rPr>
                        <w:b/>
                        <w:lang w:val="de-DE"/>
                      </w:rPr>
                    </w:pPr>
                    <w:r w:rsidRPr="00F87FEE">
                      <w:rPr>
                        <w:b/>
                        <w:lang w:val="de-DE"/>
                      </w:rPr>
                      <w:t>K.A. Schmersal GmbH</w:t>
                    </w:r>
                  </w:p>
                  <w:p w14:paraId="0957E197" w14:textId="77777777" w:rsidR="003A7F6A" w:rsidRPr="00F87FEE" w:rsidRDefault="003A7F6A">
                    <w:pPr>
                      <w:rPr>
                        <w:lang w:val="de-DE"/>
                      </w:rPr>
                    </w:pPr>
                    <w:r w:rsidRPr="00F87FEE">
                      <w:rPr>
                        <w:b/>
                        <w:lang w:val="de-DE"/>
                      </w:rPr>
                      <w:t>Industrielle Sicherheitsschaltsysteme</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Pagina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Lettera all'azienda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420A"/>
    <w:rsid w:val="00005234"/>
    <w:rsid w:val="00006604"/>
    <w:rsid w:val="00006DF3"/>
    <w:rsid w:val="00007FC8"/>
    <w:rsid w:val="0001144A"/>
    <w:rsid w:val="000123D7"/>
    <w:rsid w:val="0001351C"/>
    <w:rsid w:val="000142BC"/>
    <w:rsid w:val="00017626"/>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47A3E"/>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91A8A"/>
    <w:rsid w:val="00091D2A"/>
    <w:rsid w:val="0009255B"/>
    <w:rsid w:val="0009515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F99"/>
    <w:rsid w:val="000D5294"/>
    <w:rsid w:val="000D6E4D"/>
    <w:rsid w:val="000D7899"/>
    <w:rsid w:val="000E0144"/>
    <w:rsid w:val="000E0DE7"/>
    <w:rsid w:val="000E1041"/>
    <w:rsid w:val="000E15BD"/>
    <w:rsid w:val="000E56EE"/>
    <w:rsid w:val="000E7810"/>
    <w:rsid w:val="000F0AEF"/>
    <w:rsid w:val="000F120C"/>
    <w:rsid w:val="000F129F"/>
    <w:rsid w:val="000F1FDD"/>
    <w:rsid w:val="00100260"/>
    <w:rsid w:val="00104CF6"/>
    <w:rsid w:val="00110738"/>
    <w:rsid w:val="00110A45"/>
    <w:rsid w:val="001155C9"/>
    <w:rsid w:val="001156CD"/>
    <w:rsid w:val="001173FE"/>
    <w:rsid w:val="0012079D"/>
    <w:rsid w:val="001222C6"/>
    <w:rsid w:val="00123DE5"/>
    <w:rsid w:val="00130D5C"/>
    <w:rsid w:val="00131C54"/>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8738A"/>
    <w:rsid w:val="001912C4"/>
    <w:rsid w:val="00193770"/>
    <w:rsid w:val="00193EE7"/>
    <w:rsid w:val="00197205"/>
    <w:rsid w:val="001A012C"/>
    <w:rsid w:val="001A232C"/>
    <w:rsid w:val="001A3548"/>
    <w:rsid w:val="001A3779"/>
    <w:rsid w:val="001A3ADC"/>
    <w:rsid w:val="001A5F2E"/>
    <w:rsid w:val="001A6831"/>
    <w:rsid w:val="001A68B9"/>
    <w:rsid w:val="001A6A78"/>
    <w:rsid w:val="001A7B49"/>
    <w:rsid w:val="001B2C0D"/>
    <w:rsid w:val="001B562C"/>
    <w:rsid w:val="001B5ED2"/>
    <w:rsid w:val="001B6D43"/>
    <w:rsid w:val="001B755F"/>
    <w:rsid w:val="001B76A2"/>
    <w:rsid w:val="001C264F"/>
    <w:rsid w:val="001C3D62"/>
    <w:rsid w:val="001C3E20"/>
    <w:rsid w:val="001C505D"/>
    <w:rsid w:val="001C5528"/>
    <w:rsid w:val="001C6FB7"/>
    <w:rsid w:val="001C7CED"/>
    <w:rsid w:val="001D184E"/>
    <w:rsid w:val="001D26B1"/>
    <w:rsid w:val="001D2CC1"/>
    <w:rsid w:val="001D3243"/>
    <w:rsid w:val="001D6051"/>
    <w:rsid w:val="001D6F1C"/>
    <w:rsid w:val="001D7132"/>
    <w:rsid w:val="001E1B0C"/>
    <w:rsid w:val="001E1CFE"/>
    <w:rsid w:val="001E1EC0"/>
    <w:rsid w:val="001E29C5"/>
    <w:rsid w:val="001E5F50"/>
    <w:rsid w:val="001E67B7"/>
    <w:rsid w:val="001E7736"/>
    <w:rsid w:val="001F2D45"/>
    <w:rsid w:val="001F2F66"/>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2EB"/>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67A65"/>
    <w:rsid w:val="002718EC"/>
    <w:rsid w:val="00272396"/>
    <w:rsid w:val="00273F2A"/>
    <w:rsid w:val="0027512A"/>
    <w:rsid w:val="00276BF1"/>
    <w:rsid w:val="002777F4"/>
    <w:rsid w:val="0028221E"/>
    <w:rsid w:val="00282570"/>
    <w:rsid w:val="002832C3"/>
    <w:rsid w:val="00283A8B"/>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979E7"/>
    <w:rsid w:val="002A01A2"/>
    <w:rsid w:val="002A0D86"/>
    <w:rsid w:val="002A10C8"/>
    <w:rsid w:val="002A6EAC"/>
    <w:rsid w:val="002A7277"/>
    <w:rsid w:val="002B0707"/>
    <w:rsid w:val="002B0A48"/>
    <w:rsid w:val="002B2C38"/>
    <w:rsid w:val="002B63D7"/>
    <w:rsid w:val="002B6867"/>
    <w:rsid w:val="002B7990"/>
    <w:rsid w:val="002B799C"/>
    <w:rsid w:val="002C14F2"/>
    <w:rsid w:val="002C1EDB"/>
    <w:rsid w:val="002C3088"/>
    <w:rsid w:val="002C375A"/>
    <w:rsid w:val="002C4363"/>
    <w:rsid w:val="002C58A9"/>
    <w:rsid w:val="002C6465"/>
    <w:rsid w:val="002C6CD2"/>
    <w:rsid w:val="002D0354"/>
    <w:rsid w:val="002D0924"/>
    <w:rsid w:val="002D1DB6"/>
    <w:rsid w:val="002D5085"/>
    <w:rsid w:val="002D7B50"/>
    <w:rsid w:val="002E1679"/>
    <w:rsid w:val="002E646D"/>
    <w:rsid w:val="002F0DE3"/>
    <w:rsid w:val="002F1A17"/>
    <w:rsid w:val="002F2314"/>
    <w:rsid w:val="002F4950"/>
    <w:rsid w:val="002F5E4D"/>
    <w:rsid w:val="0030153F"/>
    <w:rsid w:val="0030186B"/>
    <w:rsid w:val="00303B0A"/>
    <w:rsid w:val="0030583A"/>
    <w:rsid w:val="00306288"/>
    <w:rsid w:val="00307D7E"/>
    <w:rsid w:val="003113BA"/>
    <w:rsid w:val="00311DC6"/>
    <w:rsid w:val="00313874"/>
    <w:rsid w:val="00314DF4"/>
    <w:rsid w:val="00315A04"/>
    <w:rsid w:val="00320274"/>
    <w:rsid w:val="00320482"/>
    <w:rsid w:val="00321A6A"/>
    <w:rsid w:val="003232D9"/>
    <w:rsid w:val="0032397B"/>
    <w:rsid w:val="00323A2C"/>
    <w:rsid w:val="003246FE"/>
    <w:rsid w:val="00326C4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57CF7"/>
    <w:rsid w:val="003600EE"/>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951"/>
    <w:rsid w:val="00386E86"/>
    <w:rsid w:val="0039139C"/>
    <w:rsid w:val="00391643"/>
    <w:rsid w:val="003933FD"/>
    <w:rsid w:val="00393BB4"/>
    <w:rsid w:val="00396978"/>
    <w:rsid w:val="003A018C"/>
    <w:rsid w:val="003A67DE"/>
    <w:rsid w:val="003A7F6A"/>
    <w:rsid w:val="003B09A2"/>
    <w:rsid w:val="003B09DB"/>
    <w:rsid w:val="003B11E4"/>
    <w:rsid w:val="003B1968"/>
    <w:rsid w:val="003B1B2D"/>
    <w:rsid w:val="003B5B79"/>
    <w:rsid w:val="003B650D"/>
    <w:rsid w:val="003C2B05"/>
    <w:rsid w:val="003C3004"/>
    <w:rsid w:val="003C45C3"/>
    <w:rsid w:val="003C56E9"/>
    <w:rsid w:val="003C71F3"/>
    <w:rsid w:val="003C7700"/>
    <w:rsid w:val="003C7A2A"/>
    <w:rsid w:val="003D09E3"/>
    <w:rsid w:val="003D2A96"/>
    <w:rsid w:val="003D2EA6"/>
    <w:rsid w:val="003D5AF9"/>
    <w:rsid w:val="003D63E3"/>
    <w:rsid w:val="003E2107"/>
    <w:rsid w:val="003E3B87"/>
    <w:rsid w:val="003E6752"/>
    <w:rsid w:val="003E7AAE"/>
    <w:rsid w:val="003E7D30"/>
    <w:rsid w:val="003F0B50"/>
    <w:rsid w:val="003F132A"/>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499"/>
    <w:rsid w:val="004144D4"/>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CC3"/>
    <w:rsid w:val="004444C1"/>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5483"/>
    <w:rsid w:val="00470927"/>
    <w:rsid w:val="00472062"/>
    <w:rsid w:val="0047484F"/>
    <w:rsid w:val="0047585F"/>
    <w:rsid w:val="004771FC"/>
    <w:rsid w:val="00477714"/>
    <w:rsid w:val="00481A3A"/>
    <w:rsid w:val="00484CE3"/>
    <w:rsid w:val="004850C7"/>
    <w:rsid w:val="0048562F"/>
    <w:rsid w:val="00487611"/>
    <w:rsid w:val="00490B3F"/>
    <w:rsid w:val="0049313D"/>
    <w:rsid w:val="00493312"/>
    <w:rsid w:val="00493328"/>
    <w:rsid w:val="00495A2F"/>
    <w:rsid w:val="00495AC9"/>
    <w:rsid w:val="004974F0"/>
    <w:rsid w:val="004A0451"/>
    <w:rsid w:val="004A3305"/>
    <w:rsid w:val="004A3C6B"/>
    <w:rsid w:val="004A584C"/>
    <w:rsid w:val="004A6409"/>
    <w:rsid w:val="004A68FE"/>
    <w:rsid w:val="004A74F3"/>
    <w:rsid w:val="004A7794"/>
    <w:rsid w:val="004A7E6C"/>
    <w:rsid w:val="004C0AC2"/>
    <w:rsid w:val="004C4C96"/>
    <w:rsid w:val="004C686D"/>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C4B"/>
    <w:rsid w:val="005278C4"/>
    <w:rsid w:val="0053129D"/>
    <w:rsid w:val="00531928"/>
    <w:rsid w:val="00531CDD"/>
    <w:rsid w:val="00535353"/>
    <w:rsid w:val="005367EA"/>
    <w:rsid w:val="00537F5E"/>
    <w:rsid w:val="00537FF6"/>
    <w:rsid w:val="005425BF"/>
    <w:rsid w:val="00543291"/>
    <w:rsid w:val="005432E4"/>
    <w:rsid w:val="00544573"/>
    <w:rsid w:val="005449E7"/>
    <w:rsid w:val="00545423"/>
    <w:rsid w:val="005454B1"/>
    <w:rsid w:val="00551446"/>
    <w:rsid w:val="00553840"/>
    <w:rsid w:val="00554CAB"/>
    <w:rsid w:val="005574F8"/>
    <w:rsid w:val="00560072"/>
    <w:rsid w:val="005639E0"/>
    <w:rsid w:val="005645FB"/>
    <w:rsid w:val="00564682"/>
    <w:rsid w:val="00564AF3"/>
    <w:rsid w:val="0056585F"/>
    <w:rsid w:val="0056589C"/>
    <w:rsid w:val="00567CC1"/>
    <w:rsid w:val="0057050E"/>
    <w:rsid w:val="00573414"/>
    <w:rsid w:val="00574159"/>
    <w:rsid w:val="00576F93"/>
    <w:rsid w:val="00581288"/>
    <w:rsid w:val="00582719"/>
    <w:rsid w:val="00585A4D"/>
    <w:rsid w:val="00590E2D"/>
    <w:rsid w:val="0059139B"/>
    <w:rsid w:val="00591EA2"/>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65C1"/>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335D"/>
    <w:rsid w:val="00615C30"/>
    <w:rsid w:val="00617A28"/>
    <w:rsid w:val="006265D1"/>
    <w:rsid w:val="00630DB0"/>
    <w:rsid w:val="00630DBC"/>
    <w:rsid w:val="00630EBE"/>
    <w:rsid w:val="00630FFA"/>
    <w:rsid w:val="006313DA"/>
    <w:rsid w:val="00632DD3"/>
    <w:rsid w:val="0063447D"/>
    <w:rsid w:val="00635005"/>
    <w:rsid w:val="006357B9"/>
    <w:rsid w:val="00637153"/>
    <w:rsid w:val="00637172"/>
    <w:rsid w:val="006419D7"/>
    <w:rsid w:val="00641B27"/>
    <w:rsid w:val="00642682"/>
    <w:rsid w:val="006427A0"/>
    <w:rsid w:val="006427B6"/>
    <w:rsid w:val="00645925"/>
    <w:rsid w:val="00650D02"/>
    <w:rsid w:val="006609EF"/>
    <w:rsid w:val="00661CDB"/>
    <w:rsid w:val="00661FD3"/>
    <w:rsid w:val="00666290"/>
    <w:rsid w:val="00671D3E"/>
    <w:rsid w:val="006722FB"/>
    <w:rsid w:val="0067447F"/>
    <w:rsid w:val="006747D5"/>
    <w:rsid w:val="006809EB"/>
    <w:rsid w:val="00681B15"/>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7242"/>
    <w:rsid w:val="006A1DBD"/>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358"/>
    <w:rsid w:val="006D64A6"/>
    <w:rsid w:val="006D78F5"/>
    <w:rsid w:val="006E1327"/>
    <w:rsid w:val="006E1642"/>
    <w:rsid w:val="006E274B"/>
    <w:rsid w:val="006E51BC"/>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17C84"/>
    <w:rsid w:val="007200EA"/>
    <w:rsid w:val="007216BC"/>
    <w:rsid w:val="00721915"/>
    <w:rsid w:val="00721DEF"/>
    <w:rsid w:val="00723710"/>
    <w:rsid w:val="00725A02"/>
    <w:rsid w:val="00726D1A"/>
    <w:rsid w:val="00727AF2"/>
    <w:rsid w:val="0073113C"/>
    <w:rsid w:val="00732EDE"/>
    <w:rsid w:val="00732F74"/>
    <w:rsid w:val="00734B5D"/>
    <w:rsid w:val="00736440"/>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5F7D"/>
    <w:rsid w:val="007B6924"/>
    <w:rsid w:val="007B698D"/>
    <w:rsid w:val="007C0D26"/>
    <w:rsid w:val="007C4965"/>
    <w:rsid w:val="007C502F"/>
    <w:rsid w:val="007C7677"/>
    <w:rsid w:val="007D24A1"/>
    <w:rsid w:val="007D517E"/>
    <w:rsid w:val="007E05C4"/>
    <w:rsid w:val="007E192E"/>
    <w:rsid w:val="007E2364"/>
    <w:rsid w:val="007E4CA7"/>
    <w:rsid w:val="007E53C3"/>
    <w:rsid w:val="007F118A"/>
    <w:rsid w:val="007F1EBE"/>
    <w:rsid w:val="007F4C7B"/>
    <w:rsid w:val="007F5C46"/>
    <w:rsid w:val="007F6651"/>
    <w:rsid w:val="007F6A24"/>
    <w:rsid w:val="00800E10"/>
    <w:rsid w:val="0080140B"/>
    <w:rsid w:val="0080472C"/>
    <w:rsid w:val="00805883"/>
    <w:rsid w:val="00806028"/>
    <w:rsid w:val="00806058"/>
    <w:rsid w:val="00806C34"/>
    <w:rsid w:val="00813BF9"/>
    <w:rsid w:val="00813FAF"/>
    <w:rsid w:val="00814024"/>
    <w:rsid w:val="00814930"/>
    <w:rsid w:val="00814BD9"/>
    <w:rsid w:val="00814E6F"/>
    <w:rsid w:val="00815FF2"/>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5F84"/>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68E"/>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FC4"/>
    <w:rsid w:val="0089720E"/>
    <w:rsid w:val="008A0DCB"/>
    <w:rsid w:val="008A111E"/>
    <w:rsid w:val="008A6133"/>
    <w:rsid w:val="008A61F6"/>
    <w:rsid w:val="008B030B"/>
    <w:rsid w:val="008B099D"/>
    <w:rsid w:val="008B14D4"/>
    <w:rsid w:val="008B1A11"/>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6385"/>
    <w:rsid w:val="008F63B5"/>
    <w:rsid w:val="008F650C"/>
    <w:rsid w:val="008F6719"/>
    <w:rsid w:val="008F7495"/>
    <w:rsid w:val="00901475"/>
    <w:rsid w:val="0090251E"/>
    <w:rsid w:val="009026BB"/>
    <w:rsid w:val="00902DDD"/>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59D7"/>
    <w:rsid w:val="009366C2"/>
    <w:rsid w:val="00937269"/>
    <w:rsid w:val="00940167"/>
    <w:rsid w:val="0094372D"/>
    <w:rsid w:val="00945273"/>
    <w:rsid w:val="00945509"/>
    <w:rsid w:val="00945975"/>
    <w:rsid w:val="00950D81"/>
    <w:rsid w:val="00950FDF"/>
    <w:rsid w:val="00953553"/>
    <w:rsid w:val="0095408E"/>
    <w:rsid w:val="0095654F"/>
    <w:rsid w:val="0095771E"/>
    <w:rsid w:val="00960460"/>
    <w:rsid w:val="009623F6"/>
    <w:rsid w:val="0096592C"/>
    <w:rsid w:val="00965CC7"/>
    <w:rsid w:val="00966321"/>
    <w:rsid w:val="009676DF"/>
    <w:rsid w:val="00967904"/>
    <w:rsid w:val="00970E54"/>
    <w:rsid w:val="00973208"/>
    <w:rsid w:val="00974DD5"/>
    <w:rsid w:val="009763F4"/>
    <w:rsid w:val="009770DC"/>
    <w:rsid w:val="009800D9"/>
    <w:rsid w:val="009815F1"/>
    <w:rsid w:val="00982811"/>
    <w:rsid w:val="00984D60"/>
    <w:rsid w:val="0098580F"/>
    <w:rsid w:val="00985C4D"/>
    <w:rsid w:val="00991F68"/>
    <w:rsid w:val="00992256"/>
    <w:rsid w:val="0099474C"/>
    <w:rsid w:val="00997B66"/>
    <w:rsid w:val="00997D81"/>
    <w:rsid w:val="009A05F4"/>
    <w:rsid w:val="009A1EB4"/>
    <w:rsid w:val="009A34CE"/>
    <w:rsid w:val="009A4AF4"/>
    <w:rsid w:val="009A5431"/>
    <w:rsid w:val="009B0915"/>
    <w:rsid w:val="009B2B53"/>
    <w:rsid w:val="009B39A4"/>
    <w:rsid w:val="009B41E2"/>
    <w:rsid w:val="009B4F0E"/>
    <w:rsid w:val="009B79B0"/>
    <w:rsid w:val="009C02D6"/>
    <w:rsid w:val="009C0932"/>
    <w:rsid w:val="009C222A"/>
    <w:rsid w:val="009C7656"/>
    <w:rsid w:val="009D05A9"/>
    <w:rsid w:val="009D0C48"/>
    <w:rsid w:val="009D19BF"/>
    <w:rsid w:val="009D34B6"/>
    <w:rsid w:val="009D4995"/>
    <w:rsid w:val="009D7C7B"/>
    <w:rsid w:val="009E00BA"/>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0CB"/>
    <w:rsid w:val="00A3328F"/>
    <w:rsid w:val="00A33820"/>
    <w:rsid w:val="00A33864"/>
    <w:rsid w:val="00A40F95"/>
    <w:rsid w:val="00A41DA1"/>
    <w:rsid w:val="00A42D3A"/>
    <w:rsid w:val="00A44913"/>
    <w:rsid w:val="00A4511E"/>
    <w:rsid w:val="00A45562"/>
    <w:rsid w:val="00A45C7F"/>
    <w:rsid w:val="00A51F72"/>
    <w:rsid w:val="00A52448"/>
    <w:rsid w:val="00A53804"/>
    <w:rsid w:val="00A547DB"/>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A7C4E"/>
    <w:rsid w:val="00AB1409"/>
    <w:rsid w:val="00AB1A9A"/>
    <w:rsid w:val="00AB275B"/>
    <w:rsid w:val="00AB2947"/>
    <w:rsid w:val="00AB34DF"/>
    <w:rsid w:val="00AB3A02"/>
    <w:rsid w:val="00AB5FB5"/>
    <w:rsid w:val="00AB755B"/>
    <w:rsid w:val="00AC1B65"/>
    <w:rsid w:val="00AC2D1C"/>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6BEB"/>
    <w:rsid w:val="00AF70F1"/>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4D8"/>
    <w:rsid w:val="00B34F6C"/>
    <w:rsid w:val="00B355F7"/>
    <w:rsid w:val="00B410EA"/>
    <w:rsid w:val="00B42C12"/>
    <w:rsid w:val="00B42CF1"/>
    <w:rsid w:val="00B4374B"/>
    <w:rsid w:val="00B451EA"/>
    <w:rsid w:val="00B4657D"/>
    <w:rsid w:val="00B478C0"/>
    <w:rsid w:val="00B54AD5"/>
    <w:rsid w:val="00B556DD"/>
    <w:rsid w:val="00B55A4D"/>
    <w:rsid w:val="00B569F8"/>
    <w:rsid w:val="00B618FB"/>
    <w:rsid w:val="00B66ECD"/>
    <w:rsid w:val="00B7142E"/>
    <w:rsid w:val="00B72D99"/>
    <w:rsid w:val="00B8268F"/>
    <w:rsid w:val="00B837E8"/>
    <w:rsid w:val="00B83D45"/>
    <w:rsid w:val="00B848B4"/>
    <w:rsid w:val="00B85F8B"/>
    <w:rsid w:val="00B860B3"/>
    <w:rsid w:val="00B86CBD"/>
    <w:rsid w:val="00B8717D"/>
    <w:rsid w:val="00B87D4F"/>
    <w:rsid w:val="00B92725"/>
    <w:rsid w:val="00B93859"/>
    <w:rsid w:val="00B94C21"/>
    <w:rsid w:val="00B966E3"/>
    <w:rsid w:val="00B971EF"/>
    <w:rsid w:val="00BA0952"/>
    <w:rsid w:val="00BA2AE5"/>
    <w:rsid w:val="00BA4D6F"/>
    <w:rsid w:val="00BA6115"/>
    <w:rsid w:val="00BA6BF4"/>
    <w:rsid w:val="00BA6F01"/>
    <w:rsid w:val="00BB6293"/>
    <w:rsid w:val="00BB6E96"/>
    <w:rsid w:val="00BB7801"/>
    <w:rsid w:val="00BC04D6"/>
    <w:rsid w:val="00BC14FB"/>
    <w:rsid w:val="00BC3700"/>
    <w:rsid w:val="00BC4F85"/>
    <w:rsid w:val="00BC68DF"/>
    <w:rsid w:val="00BD042D"/>
    <w:rsid w:val="00BD0AAC"/>
    <w:rsid w:val="00BD5FD8"/>
    <w:rsid w:val="00BD61C1"/>
    <w:rsid w:val="00BE070F"/>
    <w:rsid w:val="00BE1DC7"/>
    <w:rsid w:val="00BE3CFC"/>
    <w:rsid w:val="00BE4162"/>
    <w:rsid w:val="00BE4E55"/>
    <w:rsid w:val="00BE59CE"/>
    <w:rsid w:val="00BE61BF"/>
    <w:rsid w:val="00BE7ECA"/>
    <w:rsid w:val="00BF0491"/>
    <w:rsid w:val="00BF5417"/>
    <w:rsid w:val="00BF5B1F"/>
    <w:rsid w:val="00C01630"/>
    <w:rsid w:val="00C02D28"/>
    <w:rsid w:val="00C03BEC"/>
    <w:rsid w:val="00C03C7E"/>
    <w:rsid w:val="00C0564E"/>
    <w:rsid w:val="00C10402"/>
    <w:rsid w:val="00C12724"/>
    <w:rsid w:val="00C12E22"/>
    <w:rsid w:val="00C15E63"/>
    <w:rsid w:val="00C15E99"/>
    <w:rsid w:val="00C16F69"/>
    <w:rsid w:val="00C1719F"/>
    <w:rsid w:val="00C173CB"/>
    <w:rsid w:val="00C176CD"/>
    <w:rsid w:val="00C1787D"/>
    <w:rsid w:val="00C17AE4"/>
    <w:rsid w:val="00C17BC7"/>
    <w:rsid w:val="00C23368"/>
    <w:rsid w:val="00C245ED"/>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77F7"/>
    <w:rsid w:val="00C91447"/>
    <w:rsid w:val="00C925F1"/>
    <w:rsid w:val="00C940BC"/>
    <w:rsid w:val="00CA1003"/>
    <w:rsid w:val="00CA2321"/>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0A2"/>
    <w:rsid w:val="00D134E8"/>
    <w:rsid w:val="00D14816"/>
    <w:rsid w:val="00D164A3"/>
    <w:rsid w:val="00D16683"/>
    <w:rsid w:val="00D21041"/>
    <w:rsid w:val="00D235D5"/>
    <w:rsid w:val="00D24F67"/>
    <w:rsid w:val="00D2671D"/>
    <w:rsid w:val="00D2742D"/>
    <w:rsid w:val="00D30621"/>
    <w:rsid w:val="00D31F3F"/>
    <w:rsid w:val="00D322F3"/>
    <w:rsid w:val="00D33234"/>
    <w:rsid w:val="00D333A4"/>
    <w:rsid w:val="00D338F6"/>
    <w:rsid w:val="00D34551"/>
    <w:rsid w:val="00D349EF"/>
    <w:rsid w:val="00D360F6"/>
    <w:rsid w:val="00D36A7B"/>
    <w:rsid w:val="00D37169"/>
    <w:rsid w:val="00D4179F"/>
    <w:rsid w:val="00D42512"/>
    <w:rsid w:val="00D43ACC"/>
    <w:rsid w:val="00D471ED"/>
    <w:rsid w:val="00D530AE"/>
    <w:rsid w:val="00D54A98"/>
    <w:rsid w:val="00D54F31"/>
    <w:rsid w:val="00D57D6F"/>
    <w:rsid w:val="00D57E0F"/>
    <w:rsid w:val="00D66EF5"/>
    <w:rsid w:val="00D670B3"/>
    <w:rsid w:val="00D70631"/>
    <w:rsid w:val="00D73702"/>
    <w:rsid w:val="00D75411"/>
    <w:rsid w:val="00D75518"/>
    <w:rsid w:val="00D75DDD"/>
    <w:rsid w:val="00D81261"/>
    <w:rsid w:val="00D813BE"/>
    <w:rsid w:val="00D843BA"/>
    <w:rsid w:val="00D843F1"/>
    <w:rsid w:val="00D84FB8"/>
    <w:rsid w:val="00D87640"/>
    <w:rsid w:val="00D939A3"/>
    <w:rsid w:val="00D95AC3"/>
    <w:rsid w:val="00D96280"/>
    <w:rsid w:val="00D9722E"/>
    <w:rsid w:val="00D9741C"/>
    <w:rsid w:val="00DA0957"/>
    <w:rsid w:val="00DA5747"/>
    <w:rsid w:val="00DA7690"/>
    <w:rsid w:val="00DA7A83"/>
    <w:rsid w:val="00DA7FCD"/>
    <w:rsid w:val="00DB2AB6"/>
    <w:rsid w:val="00DB32D3"/>
    <w:rsid w:val="00DB33DF"/>
    <w:rsid w:val="00DB4220"/>
    <w:rsid w:val="00DB4336"/>
    <w:rsid w:val="00DB6A7C"/>
    <w:rsid w:val="00DB714F"/>
    <w:rsid w:val="00DC10F4"/>
    <w:rsid w:val="00DC33C1"/>
    <w:rsid w:val="00DC4BCE"/>
    <w:rsid w:val="00DC5D32"/>
    <w:rsid w:val="00DC6772"/>
    <w:rsid w:val="00DC7A39"/>
    <w:rsid w:val="00DD057C"/>
    <w:rsid w:val="00DD3179"/>
    <w:rsid w:val="00DD50B9"/>
    <w:rsid w:val="00DD7E4A"/>
    <w:rsid w:val="00DE18CF"/>
    <w:rsid w:val="00DE2CA8"/>
    <w:rsid w:val="00DE3AA3"/>
    <w:rsid w:val="00DE4673"/>
    <w:rsid w:val="00DE5634"/>
    <w:rsid w:val="00DF0B22"/>
    <w:rsid w:val="00DF0C11"/>
    <w:rsid w:val="00DF0DE6"/>
    <w:rsid w:val="00DF5A1F"/>
    <w:rsid w:val="00DF657F"/>
    <w:rsid w:val="00DF6837"/>
    <w:rsid w:val="00DF7CD4"/>
    <w:rsid w:val="00DF7DA6"/>
    <w:rsid w:val="00E00E4E"/>
    <w:rsid w:val="00E071E6"/>
    <w:rsid w:val="00E07E73"/>
    <w:rsid w:val="00E07FA5"/>
    <w:rsid w:val="00E10071"/>
    <w:rsid w:val="00E102EF"/>
    <w:rsid w:val="00E10A02"/>
    <w:rsid w:val="00E162BC"/>
    <w:rsid w:val="00E17646"/>
    <w:rsid w:val="00E2066F"/>
    <w:rsid w:val="00E21B54"/>
    <w:rsid w:val="00E2390F"/>
    <w:rsid w:val="00E26282"/>
    <w:rsid w:val="00E262E2"/>
    <w:rsid w:val="00E27283"/>
    <w:rsid w:val="00E30EEE"/>
    <w:rsid w:val="00E31441"/>
    <w:rsid w:val="00E35B0C"/>
    <w:rsid w:val="00E40452"/>
    <w:rsid w:val="00E40693"/>
    <w:rsid w:val="00E41A30"/>
    <w:rsid w:val="00E446E7"/>
    <w:rsid w:val="00E44DB0"/>
    <w:rsid w:val="00E46E4F"/>
    <w:rsid w:val="00E50F2A"/>
    <w:rsid w:val="00E52470"/>
    <w:rsid w:val="00E54294"/>
    <w:rsid w:val="00E56E2A"/>
    <w:rsid w:val="00E5735D"/>
    <w:rsid w:val="00E623D2"/>
    <w:rsid w:val="00E628CD"/>
    <w:rsid w:val="00E62C35"/>
    <w:rsid w:val="00E64553"/>
    <w:rsid w:val="00E64602"/>
    <w:rsid w:val="00E647B5"/>
    <w:rsid w:val="00E64909"/>
    <w:rsid w:val="00E65F50"/>
    <w:rsid w:val="00E673D3"/>
    <w:rsid w:val="00E70E2E"/>
    <w:rsid w:val="00E7276B"/>
    <w:rsid w:val="00E728F9"/>
    <w:rsid w:val="00E739B5"/>
    <w:rsid w:val="00E73A2B"/>
    <w:rsid w:val="00E73D41"/>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208D"/>
    <w:rsid w:val="00ED226C"/>
    <w:rsid w:val="00ED3516"/>
    <w:rsid w:val="00ED4006"/>
    <w:rsid w:val="00ED53E9"/>
    <w:rsid w:val="00EE081E"/>
    <w:rsid w:val="00EE3163"/>
    <w:rsid w:val="00EE494C"/>
    <w:rsid w:val="00EE6693"/>
    <w:rsid w:val="00EF0D7F"/>
    <w:rsid w:val="00EF1E75"/>
    <w:rsid w:val="00EF2B22"/>
    <w:rsid w:val="00EF2CD5"/>
    <w:rsid w:val="00EF409A"/>
    <w:rsid w:val="00EF4B5B"/>
    <w:rsid w:val="00F003E4"/>
    <w:rsid w:val="00F03C79"/>
    <w:rsid w:val="00F06A0D"/>
    <w:rsid w:val="00F1057E"/>
    <w:rsid w:val="00F11AB2"/>
    <w:rsid w:val="00F12994"/>
    <w:rsid w:val="00F1682E"/>
    <w:rsid w:val="00F171CD"/>
    <w:rsid w:val="00F17FB9"/>
    <w:rsid w:val="00F21B15"/>
    <w:rsid w:val="00F21CA9"/>
    <w:rsid w:val="00F231EC"/>
    <w:rsid w:val="00F23270"/>
    <w:rsid w:val="00F2421E"/>
    <w:rsid w:val="00F2621C"/>
    <w:rsid w:val="00F35704"/>
    <w:rsid w:val="00F360AA"/>
    <w:rsid w:val="00F36D62"/>
    <w:rsid w:val="00F37317"/>
    <w:rsid w:val="00F40E11"/>
    <w:rsid w:val="00F41A42"/>
    <w:rsid w:val="00F42534"/>
    <w:rsid w:val="00F462FF"/>
    <w:rsid w:val="00F46E44"/>
    <w:rsid w:val="00F47405"/>
    <w:rsid w:val="00F51927"/>
    <w:rsid w:val="00F56648"/>
    <w:rsid w:val="00F573D8"/>
    <w:rsid w:val="00F620BD"/>
    <w:rsid w:val="00F62151"/>
    <w:rsid w:val="00F628C4"/>
    <w:rsid w:val="00F6365A"/>
    <w:rsid w:val="00F63994"/>
    <w:rsid w:val="00F63CA8"/>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6054"/>
    <w:rsid w:val="00F87BD4"/>
    <w:rsid w:val="00F87E06"/>
    <w:rsid w:val="00F87FEE"/>
    <w:rsid w:val="00F936B3"/>
    <w:rsid w:val="00F93B9D"/>
    <w:rsid w:val="00F951AF"/>
    <w:rsid w:val="00F96D78"/>
    <w:rsid w:val="00FA2D10"/>
    <w:rsid w:val="00FA4382"/>
    <w:rsid w:val="00FA49F5"/>
    <w:rsid w:val="00FA552A"/>
    <w:rsid w:val="00FA592B"/>
    <w:rsid w:val="00FA64B2"/>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D5C91"/>
    <w:rsid w:val="00FE1C1D"/>
    <w:rsid w:val="00FE40AE"/>
    <w:rsid w:val="00FE42BE"/>
    <w:rsid w:val="00FE4498"/>
    <w:rsid w:val="00FE460F"/>
    <w:rsid w:val="00FE526D"/>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bloemker@schmersal.com?subject=Cancellazione%20dalla%20mailing%20lis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ecnicu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mersa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hmersal.com/datenschut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4b1b28-e004-441f-954a-35a74625ee87">
      <Terms xmlns="http://schemas.microsoft.com/office/infopath/2007/PartnerControls"/>
    </lcf76f155ced4ddcb4097134ff3c332f>
    <TaxCatchAll xmlns="e35e0bf0-fe79-4f5d-afaa-de6c1d7aba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8FB91752910EC419E37BDE3BEA923EC" ma:contentTypeVersion="6" ma:contentTypeDescription="Creare un nuovo documento." ma:contentTypeScope="" ma:versionID="f6c4c54089a63e4eb722a3a201d36494">
  <xsd:schema xmlns:xsd="http://www.w3.org/2001/XMLSchema" xmlns:xs="http://www.w3.org/2001/XMLSchema" xmlns:p="http://schemas.microsoft.com/office/2006/metadata/properties" xmlns:ns2="b440c674-20b8-474a-9a2d-a7d0245515e9" xmlns:ns3="af9e3e6a-97bd-48bb-be54-00d85fcca41b" xmlns:ns4="974b1b28-e004-441f-954a-35a74625ee87" xmlns:ns5="e35e0bf0-fe79-4f5d-afaa-de6c1d7abadd" targetNamespace="http://schemas.microsoft.com/office/2006/metadata/properties" ma:root="true" ma:fieldsID="df9295ad30d8f0ab1f6361b6ae1935c3" ns2:_="" ns3:_="" ns4:_="" ns5:_="">
    <xsd:import namespace="b440c674-20b8-474a-9a2d-a7d0245515e9"/>
    <xsd:import namespace="af9e3e6a-97bd-48bb-be54-00d85fcca41b"/>
    <xsd:import namespace="974b1b28-e004-441f-954a-35a74625ee87"/>
    <xsd:import namespace="e35e0bf0-fe79-4f5d-afaa-de6c1d7aba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0c674-20b8-474a-9a2d-a7d024551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9e3e6a-97bd-48bb-be54-00d85fcca4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4b1b28-e004-441f-954a-35a74625ee87"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5072419-dc6f-4f9e-b12a-df3e50ce1b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5e0bf0-fe79-4f5d-afaa-de6c1d7abad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aabe43-908d-421f-8ae6-14e12b889f8a}" ma:internalName="TaxCatchAll" ma:showField="CatchAllData" ma:web="e35e0bf0-fe79-4f5d-afaa-de6c1d7ab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CE094-9CB6-4FA2-8AFE-DB8EE99706D8}">
  <ds:schemaRefs>
    <ds:schemaRef ds:uri="http://schemas.microsoft.com/office/2006/metadata/properties"/>
    <ds:schemaRef ds:uri="http://schemas.microsoft.com/office/infopath/2007/PartnerControls"/>
    <ds:schemaRef ds:uri="974b1b28-e004-441f-954a-35a74625ee87"/>
    <ds:schemaRef ds:uri="e35e0bf0-fe79-4f5d-afaa-de6c1d7abadd"/>
  </ds:schemaRefs>
</ds:datastoreItem>
</file>

<file path=customXml/itemProps2.xml><?xml version="1.0" encoding="utf-8"?>
<ds:datastoreItem xmlns:ds="http://schemas.openxmlformats.org/officeDocument/2006/customXml" ds:itemID="{403AEB03-44F8-4A42-8CB2-B752C1B71F96}">
  <ds:schemaRefs>
    <ds:schemaRef ds:uri="http://schemas.microsoft.com/sharepoint/v3/contenttype/forms"/>
  </ds:schemaRefs>
</ds:datastoreItem>
</file>

<file path=customXml/itemProps3.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customXml/itemProps4.xml><?xml version="1.0" encoding="utf-8"?>
<ds:datastoreItem xmlns:ds="http://schemas.openxmlformats.org/officeDocument/2006/customXml" ds:itemID="{125EC80D-2F44-49F6-811B-3799B1616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0c674-20b8-474a-9a2d-a7d0245515e9"/>
    <ds:schemaRef ds:uri="af9e3e6a-97bd-48bb-be54-00d85fcca41b"/>
    <ds:schemaRef ds:uri="974b1b28-e004-441f-954a-35a74625ee87"/>
    <ds:schemaRef ds:uri="e35e0bf0-fe79-4f5d-afaa-de6c1d7ab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3815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4412</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12</cp:revision>
  <dcterms:created xsi:type="dcterms:W3CDTF">2024-08-30T15:52:00Z</dcterms:created>
  <dcterms:modified xsi:type="dcterms:W3CDTF">2024-10-18T09:32:00Z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0x010100C8FB91752910EC419E37BDE3BEA923EC</vt:lpwstr>
  </property>
  <property fmtid="{D5CDD505-2E9C-101B-9397-08002B2CF9AE}" pid="3" name="MediaServiceImageTags">
    <vt:lpwstr/>
  </property>
</Properties>
</file>