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3722F983" w:rsidR="000123D7" w:rsidRPr="00EA1BB5" w:rsidRDefault="00F970A9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Schmersal introduce sul mercato nuove tipologie di griglie ottiche</w:t>
      </w:r>
    </w:p>
    <w:p w14:paraId="0EBF66C6" w14:textId="77777777" w:rsidR="0061335D" w:rsidRPr="00EA1BB5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1489160F" w14:textId="42BFECCD" w:rsidR="000123D7" w:rsidRPr="00EA1BB5" w:rsidRDefault="00741341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Serie SLC440COM/ SLG440</w:t>
      </w:r>
      <w:r w:rsidR="00616773">
        <w:rPr>
          <w:rFonts w:ascii="Bio Sans" w:hAnsi="Bio Sans"/>
          <w:b/>
          <w:sz w:val="28"/>
        </w:rPr>
        <w:t>COM: maggiore</w:t>
      </w:r>
      <w:r>
        <w:rPr>
          <w:rFonts w:ascii="Bio Sans" w:hAnsi="Bio Sans"/>
          <w:b/>
          <w:sz w:val="28"/>
        </w:rPr>
        <w:t xml:space="preserve"> flessibilità di impiego, grazie alla portata più estesa e alle funzioni ampliate dell'app SLC Assist</w:t>
      </w:r>
    </w:p>
    <w:p w14:paraId="56CF9686" w14:textId="77777777" w:rsidR="00741341" w:rsidRPr="00EA1BB5" w:rsidRDefault="00741341" w:rsidP="00850747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24DF6086" w14:textId="1C8371E5" w:rsidR="00BA0EBC" w:rsidRPr="00EA1BB5" w:rsidRDefault="00B816B1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Wuppertal, </w:t>
      </w:r>
      <w:r w:rsidR="004D5504">
        <w:rPr>
          <w:rFonts w:ascii="Bio Sans" w:hAnsi="Bio Sans"/>
        </w:rPr>
        <w:t>8</w:t>
      </w:r>
      <w:r>
        <w:rPr>
          <w:rFonts w:ascii="Bio Sans" w:hAnsi="Bio Sans"/>
        </w:rPr>
        <w:t xml:space="preserve"> gennaio 2025. Schmersal è lieta di annunciare il lancio d</w:t>
      </w:r>
      <w:r w:rsidR="006236EC">
        <w:rPr>
          <w:rFonts w:ascii="Bio Sans" w:hAnsi="Bio Sans"/>
        </w:rPr>
        <w:t>elle</w:t>
      </w:r>
      <w:r>
        <w:rPr>
          <w:rFonts w:ascii="Bio Sans" w:hAnsi="Bio Sans"/>
        </w:rPr>
        <w:t xml:space="preserve"> nuove versioni delle cortine e griglie ottiche di sicurezza delle serie SLC440COM-H/ SLG440COM-H.</w:t>
      </w:r>
      <w:r>
        <w:rPr>
          <w:rFonts w:ascii="Bio Sans" w:hAnsi="Bio Sans"/>
          <w:b/>
          <w:sz w:val="28"/>
        </w:rPr>
        <w:t xml:space="preserve"> </w:t>
      </w:r>
      <w:r>
        <w:rPr>
          <w:rFonts w:ascii="Bio Sans" w:hAnsi="Bio Sans"/>
        </w:rPr>
        <w:t xml:space="preserve">Con portate rispettivamente fino a 30 metri (SLC440COM) e 60 metri (SLG440COM), offrono una protezione sicura di mani o corpo e consentono il monitoraggio su lunghe distanze con il minimo sforzo di installazione. </w:t>
      </w:r>
    </w:p>
    <w:p w14:paraId="63BC36E2" w14:textId="25BA0B5C" w:rsidR="005862D4" w:rsidRPr="00EA1BB5" w:rsidRDefault="00B7217E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Inoltre, le nuove cortine e griglie ottiche di sicurezza sono dotate di un'interfaccia Bluetooth LE che</w:t>
      </w:r>
      <w:r w:rsidR="006236EC">
        <w:rPr>
          <w:rFonts w:ascii="Bio Sans" w:hAnsi="Bio Sans"/>
        </w:rPr>
        <w:t>,</w:t>
      </w:r>
      <w:r>
        <w:rPr>
          <w:rFonts w:ascii="Bio Sans" w:hAnsi="Bio Sans"/>
        </w:rPr>
        <w:t xml:space="preserve"> congiuntamente all'app “SLC Assist” sviluppata da Schmersal</w:t>
      </w:r>
      <w:r w:rsidR="006236EC">
        <w:rPr>
          <w:rFonts w:ascii="Bio Sans" w:hAnsi="Bio Sans"/>
        </w:rPr>
        <w:t>,</w:t>
      </w:r>
      <w:r>
        <w:rPr>
          <w:rFonts w:ascii="Bio Sans" w:hAnsi="Bio Sans"/>
        </w:rPr>
        <w:t xml:space="preserve"> permette di visualizzare lo stato dei dispositivi e ottenere dati diagnostici completi. </w:t>
      </w:r>
      <w:r w:rsidR="005508F9">
        <w:rPr>
          <w:rFonts w:ascii="Bio Sans" w:hAnsi="Bio Sans"/>
        </w:rPr>
        <w:t>Ora, l</w:t>
      </w:r>
      <w:r>
        <w:rPr>
          <w:rFonts w:ascii="Bio Sans" w:hAnsi="Bio Sans"/>
        </w:rPr>
        <w:t xml:space="preserve">a nuova versione dell'app “SLC Assist” offre ancora più funzionalità, tra cui la possibilità di utilizzare l'app per calcolare la distanza di sicurezza necessaria dalla zona di pericolo. </w:t>
      </w:r>
    </w:p>
    <w:p w14:paraId="629FC873" w14:textId="77777777" w:rsidR="00780B0B" w:rsidRPr="00EA1BB5" w:rsidRDefault="00780B0B" w:rsidP="00BA0EBC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606B4520" w14:textId="1617AFF8" w:rsidR="006E760A" w:rsidRPr="00EA1BB5" w:rsidRDefault="006E760A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Le cortine e le griglie ottiche di sicurezza delle serie SLC440COM/SLG440COM proteggono i punti e le zone di pericolo in varie applicazioni come presse, celle robotizzate o sistemi di pallettizzazione. </w:t>
      </w:r>
    </w:p>
    <w:p w14:paraId="6D2E0BEC" w14:textId="1C0B1F56" w:rsidR="00ED1123" w:rsidRPr="00EA1BB5" w:rsidRDefault="00ED1123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Grazie alla portata più estesa, le nuove versioni SLC440COM/SLG440COM possono ora essere utilizzate anche per proteggere in modo affidabile impianti di produzione</w:t>
      </w:r>
      <w:r w:rsidR="00190187">
        <w:rPr>
          <w:rFonts w:ascii="Bio Sans" w:hAnsi="Bio Sans"/>
        </w:rPr>
        <w:t>,</w:t>
      </w:r>
      <w:r>
        <w:rPr>
          <w:rFonts w:ascii="Bio Sans" w:hAnsi="Bio Sans"/>
        </w:rPr>
        <w:t xml:space="preserve"> linee di </w:t>
      </w:r>
      <w:r>
        <w:rPr>
          <w:rFonts w:ascii="Bio Sans" w:hAnsi="Bio Sans"/>
        </w:rPr>
        <w:lastRenderedPageBreak/>
        <w:t xml:space="preserve">trasporto interno su vasta scala, </w:t>
      </w:r>
      <w:r w:rsidR="00190187">
        <w:rPr>
          <w:rFonts w:ascii="Bio Sans" w:hAnsi="Bio Sans"/>
        </w:rPr>
        <w:t>oppure</w:t>
      </w:r>
      <w:r>
        <w:rPr>
          <w:rFonts w:ascii="Bio Sans" w:hAnsi="Bio Sans"/>
        </w:rPr>
        <w:t xml:space="preserve"> banchine di metropolitane automatizzate. Con l'ausilio di specchi deflettori, è inoltre possibile proteggere e monitorare intere aree con una sola barriera o griglia ottica di sicurezza. Questa soluzione riduce sia i costi di installazione che quelli di acquisto.</w:t>
      </w:r>
    </w:p>
    <w:p w14:paraId="6BBF04F0" w14:textId="6D51969A" w:rsidR="00437DE8" w:rsidRPr="00EA1BB5" w:rsidRDefault="00195C46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Grazie all'interfaccia Bluetooth e all'app, tutti i dati di stato e diagnostica relativi all'operatività della griglia o barriera ottica possono essere richiamati in tempo reale su smartphone o tablet. L'app Schmersal offre anche un supporto completo per quanto concerne i test e la documentazione richiesti per legge, ad esempio tramite il contatore delle ore di funzionamento integrato e la registrazione della frequenza di commutazione delle uscite. </w:t>
      </w:r>
    </w:p>
    <w:p w14:paraId="4A02CA72" w14:textId="470BCDD2" w:rsidR="00195C46" w:rsidRPr="00B10789" w:rsidRDefault="00042593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>La nuova versione dell'app include ora anche una funzione per determinare la distanza di sicurezza dal punto di pericolo in conformità alla norma EN ISO 13855. Grazie all'interfaccia utente intuitiva, è possibile registrare facilmente tutti i dati necessari e recuperare i risultati calcolati. L'app suggerisce anche prodotti specifici della gamma Schmersal e</w:t>
      </w:r>
      <w:r w:rsidR="00190187">
        <w:rPr>
          <w:rFonts w:ascii="Bio Sans" w:hAnsi="Bio Sans"/>
        </w:rPr>
        <w:t>,</w:t>
      </w:r>
      <w:r>
        <w:rPr>
          <w:rFonts w:ascii="Bio Sans" w:hAnsi="Bio Sans"/>
        </w:rPr>
        <w:t xml:space="preserve"> con un solo clic</w:t>
      </w:r>
      <w:r w:rsidR="00190187">
        <w:rPr>
          <w:rFonts w:ascii="Bio Sans" w:hAnsi="Bio Sans"/>
        </w:rPr>
        <w:t>,</w:t>
      </w:r>
      <w:r>
        <w:rPr>
          <w:rFonts w:ascii="Bio Sans" w:hAnsi="Bio Sans"/>
        </w:rPr>
        <w:t xml:space="preserve"> è possibile passare direttamente al prodotto corrispondente nel catalogo online Schmersal. </w:t>
      </w:r>
      <w:r w:rsidR="00EA5CC9">
        <w:rPr>
          <w:rFonts w:ascii="Bio Sans" w:hAnsi="Bio Sans"/>
        </w:rPr>
        <w:t>L'app Schmersal “SLC Assist” è disponibile per dispositivi Android e iOS.</w:t>
      </w:r>
    </w:p>
    <w:p w14:paraId="6AEEC69C" w14:textId="5BA54F37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Download foto per la stampa:  </w:t>
      </w:r>
    </w:p>
    <w:p w14:paraId="33AE96EF" w14:textId="77777777" w:rsidR="00D34AD7" w:rsidRPr="002B0418" w:rsidRDefault="00D34AD7" w:rsidP="00D34AD7">
      <w:pPr>
        <w:rPr>
          <w:rFonts w:ascii="Bio Sans" w:hAnsi="Bio Sans" w:cs="Arial"/>
          <w:bCs/>
          <w:sz w:val="22"/>
          <w:szCs w:val="22"/>
        </w:rPr>
      </w:pPr>
      <w:hyperlink r:id="rId11" w:history="1">
        <w:r w:rsidRPr="00591251">
          <w:rPr>
            <w:rStyle w:val="Hyperlink"/>
            <w:rFonts w:ascii="Bio Sans" w:hAnsi="Bio Sans" w:cs="Arial"/>
            <w:bCs/>
            <w:sz w:val="22"/>
            <w:szCs w:val="22"/>
          </w:rPr>
          <w:t>https://www.schmersal.com/fileadmin/content/deutschland/pics/Presse/Press_releases/2025/PHO_PRO_APP_kslc4f133__SALL__AINL__V1.jpg</w:t>
        </w:r>
      </w:hyperlink>
    </w:p>
    <w:p w14:paraId="6DA00C8E" w14:textId="2F4A78D1" w:rsidR="00D501B6" w:rsidRPr="00D501B6" w:rsidRDefault="00D501B6" w:rsidP="00D501B6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Didascalia: </w:t>
      </w:r>
    </w:p>
    <w:p w14:paraId="32C13109" w14:textId="77777777" w:rsidR="002A10C8" w:rsidRDefault="002A10C8" w:rsidP="009F22B2">
      <w:pPr>
        <w:rPr>
          <w:rFonts w:ascii="Bio Sans" w:hAnsi="Bio Sans" w:cs="Arial"/>
          <w:b/>
          <w:sz w:val="22"/>
          <w:szCs w:val="22"/>
        </w:rPr>
      </w:pPr>
    </w:p>
    <w:p w14:paraId="127A5CF0" w14:textId="3A60E4F1" w:rsidR="002A10C8" w:rsidRPr="0002247E" w:rsidRDefault="005D1FE8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sz w:val="22"/>
        </w:rPr>
        <w:t>Le nuove versioni delle barriere e griglie ottiche di sicurezza SLC440COM/SLG440COM possono ora essere utilizzate anche per proteggere in modo affidabile impianti di produzione molto estesi, grazie alla loro maggiore portata.</w:t>
      </w:r>
    </w:p>
    <w:p w14:paraId="4A7F730C" w14:textId="77777777" w:rsidR="00E40452" w:rsidRPr="0002247E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0002E3B2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lastRenderedPageBreak/>
        <w:t>Contatto per la stampa: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6236EC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6236EC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6236EC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6236EC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6236EC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>.</w:t>
      </w:r>
    </w:p>
    <w:p w14:paraId="448F723D" w14:textId="3BC69ECC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otto stabilimenti produttivi e in oltre 60 paesi con proprie società e partner commerciali. Il Gruppo Schmersal impiega più di 2.000 dipendenti in tutto il mondo.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77777777" w:rsidR="009F22B2" w:rsidRPr="00386E86" w:rsidRDefault="00B864E2" w:rsidP="009F22B2">
      <w:pPr>
        <w:rPr>
          <w:rFonts w:ascii="Bio Sans" w:hAnsi="Bio Sans" w:cs="Arial"/>
          <w:b/>
          <w:sz w:val="22"/>
          <w:szCs w:val="22"/>
        </w:rPr>
      </w:pPr>
      <w:hyperlink r:id="rId12" w:history="1">
        <w:r>
          <w:rPr>
            <w:rStyle w:val="Hyperlink"/>
            <w:rFonts w:ascii="Bio Sans" w:hAnsi="Bio Sans"/>
            <w:b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77777777" w:rsidR="009F22B2" w:rsidRPr="00386E86" w:rsidRDefault="00B864E2" w:rsidP="009F22B2">
      <w:pPr>
        <w:rPr>
          <w:rFonts w:ascii="Bio Sans" w:hAnsi="Bio Sans" w:cs="Arial"/>
          <w:b/>
          <w:sz w:val="22"/>
          <w:szCs w:val="22"/>
        </w:rPr>
      </w:pPr>
      <w:hyperlink r:id="rId13" w:history="1">
        <w:r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4" w:history="1">
        <w:r>
          <w:rPr>
            <w:rStyle w:val="Hyperlink"/>
            <w:rFonts w:ascii="Bio Sans" w:hAnsi="Bio Sans"/>
            <w:sz w:val="22"/>
          </w:rPr>
          <w:t>Cancellazione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133C36D6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5" w:history="1">
        <w:r>
          <w:rPr>
            <w:rStyle w:val="Hyperlink"/>
            <w:rFonts w:ascii="Bio Sans" w:hAnsi="Bio Sans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E80A" w14:textId="77777777" w:rsidR="001D5B87" w:rsidRDefault="001D5B87">
      <w:r>
        <w:separator/>
      </w:r>
    </w:p>
  </w:endnote>
  <w:endnote w:type="continuationSeparator" w:id="0">
    <w:p w14:paraId="6BD60E3A" w14:textId="77777777" w:rsidR="001D5B87" w:rsidRDefault="001D5B87">
      <w:r>
        <w:continuationSeparator/>
      </w:r>
    </w:p>
  </w:endnote>
  <w:endnote w:type="continuationNotice" w:id="1">
    <w:p w14:paraId="4C4740F9" w14:textId="77777777" w:rsidR="001D5B87" w:rsidRDefault="001D5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Pr="006236EC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6236EC">
      <w:rPr>
        <w:color w:val="808080"/>
        <w:sz w:val="16"/>
        <w:lang w:val="de-DE"/>
      </w:rPr>
      <w:t>Direzione</w:t>
    </w:r>
    <w:r w:rsidRPr="006236EC">
      <w:rPr>
        <w:color w:val="808080"/>
        <w:sz w:val="16"/>
        <w:lang w:val="de-DE"/>
      </w:rPr>
      <w:tab/>
      <w:t>Pretura di Wuppertal, HRB 10376</w:t>
    </w:r>
    <w:r w:rsidRPr="006236EC">
      <w:rPr>
        <w:color w:val="808080"/>
        <w:sz w:val="16"/>
        <w:lang w:val="de-DE"/>
      </w:rPr>
      <w:tab/>
      <w:t>Dresdner Bank AG Wuppertal</w:t>
    </w:r>
    <w:r w:rsidRPr="006236EC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proofErr w:type="gram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6236EC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6236EC">
      <w:rPr>
        <w:lang w:val="de-DE"/>
      </w:rPr>
      <w:t>Sede della società: Wuppertal</w:t>
    </w:r>
    <w:r w:rsidRPr="006236EC">
      <w:rPr>
        <w:lang w:val="de-DE"/>
      </w:rPr>
      <w:tab/>
      <w:t>Stadtsparkasse Wuppertal</w:t>
    </w:r>
    <w:r w:rsidRPr="006236EC">
      <w:rPr>
        <w:lang w:val="de-DE"/>
      </w:rPr>
      <w:tab/>
      <w:t>Deutsche Bank AG Wuppertal</w:t>
    </w:r>
    <w:r w:rsidRPr="006236EC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del Comitato consultivo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E739" w14:textId="77777777" w:rsidR="001D5B87" w:rsidRDefault="001D5B87">
      <w:r>
        <w:separator/>
      </w:r>
    </w:p>
  </w:footnote>
  <w:footnote w:type="continuationSeparator" w:id="0">
    <w:p w14:paraId="7B39CE45" w14:textId="77777777" w:rsidR="001D5B87" w:rsidRDefault="001D5B87">
      <w:r>
        <w:continuationSeparator/>
      </w:r>
    </w:p>
  </w:footnote>
  <w:footnote w:type="continuationNotice" w:id="1">
    <w:p w14:paraId="0A4D724C" w14:textId="77777777" w:rsidR="001D5B87" w:rsidRDefault="001D5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7850300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7850301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6236EC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6236EC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6236EC" w:rsidRDefault="003A7F6A">
                          <w:pPr>
                            <w:rPr>
                              <w:lang w:val="de-DE"/>
                            </w:rPr>
                          </w:pPr>
                          <w:r w:rsidRPr="006236EC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6236EC" w:rsidRDefault="003A7F6A">
                    <w:pPr>
                      <w:rPr>
                        <w:b/>
                        <w:lang w:val="de-DE"/>
                      </w:rPr>
                    </w:pPr>
                    <w:r w:rsidRPr="006236EC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6236EC" w:rsidRDefault="003A7F6A">
                    <w:pPr>
                      <w:rPr>
                        <w:lang w:val="de-DE"/>
                      </w:rPr>
                    </w:pPr>
                    <w:r w:rsidRPr="006236EC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4B0314E0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8E504A">
      <w:rPr>
        <w:rStyle w:val="Seitenzahl"/>
        <w:noProof/>
      </w:rPr>
      <w:t>3. Februar 2023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Lettera all'azienda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3FC"/>
    <w:rsid w:val="00003F06"/>
    <w:rsid w:val="0000420A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47E"/>
    <w:rsid w:val="00022C78"/>
    <w:rsid w:val="00023024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2593"/>
    <w:rsid w:val="00043DE7"/>
    <w:rsid w:val="00044890"/>
    <w:rsid w:val="00045D96"/>
    <w:rsid w:val="000469BD"/>
    <w:rsid w:val="00046F28"/>
    <w:rsid w:val="00047A3E"/>
    <w:rsid w:val="00051A99"/>
    <w:rsid w:val="00052EE7"/>
    <w:rsid w:val="00053707"/>
    <w:rsid w:val="000540F4"/>
    <w:rsid w:val="000546CB"/>
    <w:rsid w:val="00055ACF"/>
    <w:rsid w:val="00055B90"/>
    <w:rsid w:val="0005768F"/>
    <w:rsid w:val="00057819"/>
    <w:rsid w:val="00057BC1"/>
    <w:rsid w:val="00063A0F"/>
    <w:rsid w:val="00067A4B"/>
    <w:rsid w:val="000709A4"/>
    <w:rsid w:val="00070E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A0B59"/>
    <w:rsid w:val="000A279E"/>
    <w:rsid w:val="000A39F2"/>
    <w:rsid w:val="000B0EBF"/>
    <w:rsid w:val="000B17FD"/>
    <w:rsid w:val="000B2672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2552"/>
    <w:rsid w:val="000E56EE"/>
    <w:rsid w:val="000E7810"/>
    <w:rsid w:val="000F0AEF"/>
    <w:rsid w:val="000F120C"/>
    <w:rsid w:val="000F129F"/>
    <w:rsid w:val="000F1FDD"/>
    <w:rsid w:val="000F4EC3"/>
    <w:rsid w:val="00100260"/>
    <w:rsid w:val="00104CF6"/>
    <w:rsid w:val="00110738"/>
    <w:rsid w:val="00110A45"/>
    <w:rsid w:val="001155C9"/>
    <w:rsid w:val="001156CD"/>
    <w:rsid w:val="00116239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CD5"/>
    <w:rsid w:val="00171CF0"/>
    <w:rsid w:val="00172BF0"/>
    <w:rsid w:val="0017434F"/>
    <w:rsid w:val="00175F41"/>
    <w:rsid w:val="001766E1"/>
    <w:rsid w:val="001771FF"/>
    <w:rsid w:val="00177944"/>
    <w:rsid w:val="00182A26"/>
    <w:rsid w:val="00182D79"/>
    <w:rsid w:val="00184424"/>
    <w:rsid w:val="00184983"/>
    <w:rsid w:val="00185419"/>
    <w:rsid w:val="00185C16"/>
    <w:rsid w:val="0018738A"/>
    <w:rsid w:val="00190187"/>
    <w:rsid w:val="001912C4"/>
    <w:rsid w:val="00193770"/>
    <w:rsid w:val="00193EE7"/>
    <w:rsid w:val="00195C46"/>
    <w:rsid w:val="00197205"/>
    <w:rsid w:val="001A012C"/>
    <w:rsid w:val="001A232C"/>
    <w:rsid w:val="001A3779"/>
    <w:rsid w:val="001A3ADC"/>
    <w:rsid w:val="001A4BB8"/>
    <w:rsid w:val="001A5F2E"/>
    <w:rsid w:val="001A6831"/>
    <w:rsid w:val="001A68B9"/>
    <w:rsid w:val="001A6A78"/>
    <w:rsid w:val="001A7975"/>
    <w:rsid w:val="001A7B49"/>
    <w:rsid w:val="001B07E6"/>
    <w:rsid w:val="001B2C0D"/>
    <w:rsid w:val="001B3C2D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5B87"/>
    <w:rsid w:val="001D6051"/>
    <w:rsid w:val="001D6F1C"/>
    <w:rsid w:val="001D7132"/>
    <w:rsid w:val="001E1B0C"/>
    <w:rsid w:val="001E1CFE"/>
    <w:rsid w:val="001E1EC0"/>
    <w:rsid w:val="001E29C5"/>
    <w:rsid w:val="001E53AC"/>
    <w:rsid w:val="001E5F50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27F61"/>
    <w:rsid w:val="00234612"/>
    <w:rsid w:val="0023773C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2D8E"/>
    <w:rsid w:val="00273F2A"/>
    <w:rsid w:val="0027512A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707"/>
    <w:rsid w:val="002B0A48"/>
    <w:rsid w:val="002B2C38"/>
    <w:rsid w:val="002B63D7"/>
    <w:rsid w:val="002B6867"/>
    <w:rsid w:val="002B7990"/>
    <w:rsid w:val="002B799C"/>
    <w:rsid w:val="002C14F2"/>
    <w:rsid w:val="002C1EDB"/>
    <w:rsid w:val="002C3088"/>
    <w:rsid w:val="002C375A"/>
    <w:rsid w:val="002C4363"/>
    <w:rsid w:val="002C58A9"/>
    <w:rsid w:val="002C5EC3"/>
    <w:rsid w:val="002C6465"/>
    <w:rsid w:val="002C6CD2"/>
    <w:rsid w:val="002D0354"/>
    <w:rsid w:val="002D1DB6"/>
    <w:rsid w:val="002D5085"/>
    <w:rsid w:val="002D7B50"/>
    <w:rsid w:val="002E0FB2"/>
    <w:rsid w:val="002E432A"/>
    <w:rsid w:val="002E51B9"/>
    <w:rsid w:val="002E646D"/>
    <w:rsid w:val="002F038F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32D9"/>
    <w:rsid w:val="0032397B"/>
    <w:rsid w:val="00323A2C"/>
    <w:rsid w:val="003246FE"/>
    <w:rsid w:val="00326C46"/>
    <w:rsid w:val="00327167"/>
    <w:rsid w:val="00327326"/>
    <w:rsid w:val="00327C3A"/>
    <w:rsid w:val="00330BEC"/>
    <w:rsid w:val="003313EF"/>
    <w:rsid w:val="00336407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4F4D"/>
    <w:rsid w:val="003651AA"/>
    <w:rsid w:val="00365FFA"/>
    <w:rsid w:val="003705C2"/>
    <w:rsid w:val="00370DEC"/>
    <w:rsid w:val="00371322"/>
    <w:rsid w:val="00372292"/>
    <w:rsid w:val="00372DEF"/>
    <w:rsid w:val="0037357E"/>
    <w:rsid w:val="00374489"/>
    <w:rsid w:val="003755BD"/>
    <w:rsid w:val="00375E3F"/>
    <w:rsid w:val="00376206"/>
    <w:rsid w:val="00376666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8C6"/>
    <w:rsid w:val="003B1968"/>
    <w:rsid w:val="003B1B2D"/>
    <w:rsid w:val="003B581E"/>
    <w:rsid w:val="003B5B79"/>
    <w:rsid w:val="003B650D"/>
    <w:rsid w:val="003C2B05"/>
    <w:rsid w:val="003C3004"/>
    <w:rsid w:val="003C45C3"/>
    <w:rsid w:val="003C4624"/>
    <w:rsid w:val="003C56E9"/>
    <w:rsid w:val="003C7342"/>
    <w:rsid w:val="003C7700"/>
    <w:rsid w:val="003C7A2A"/>
    <w:rsid w:val="003D09E3"/>
    <w:rsid w:val="003D1890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6CB"/>
    <w:rsid w:val="004069FF"/>
    <w:rsid w:val="0041009A"/>
    <w:rsid w:val="00412C00"/>
    <w:rsid w:val="004144D4"/>
    <w:rsid w:val="00414CE8"/>
    <w:rsid w:val="00415833"/>
    <w:rsid w:val="00415D1E"/>
    <w:rsid w:val="00421788"/>
    <w:rsid w:val="00421A01"/>
    <w:rsid w:val="00422C26"/>
    <w:rsid w:val="004237E9"/>
    <w:rsid w:val="0042469D"/>
    <w:rsid w:val="004262FC"/>
    <w:rsid w:val="0042738C"/>
    <w:rsid w:val="00427F87"/>
    <w:rsid w:val="00430131"/>
    <w:rsid w:val="004305AB"/>
    <w:rsid w:val="00430846"/>
    <w:rsid w:val="0043113E"/>
    <w:rsid w:val="00431445"/>
    <w:rsid w:val="00432A09"/>
    <w:rsid w:val="00434326"/>
    <w:rsid w:val="00434891"/>
    <w:rsid w:val="00437DE8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38CF"/>
    <w:rsid w:val="00464300"/>
    <w:rsid w:val="00464FFD"/>
    <w:rsid w:val="00465483"/>
    <w:rsid w:val="00472062"/>
    <w:rsid w:val="00474299"/>
    <w:rsid w:val="0047484F"/>
    <w:rsid w:val="0047585F"/>
    <w:rsid w:val="004771FC"/>
    <w:rsid w:val="00477714"/>
    <w:rsid w:val="00481A3A"/>
    <w:rsid w:val="00481AF9"/>
    <w:rsid w:val="00484CE3"/>
    <w:rsid w:val="004850C7"/>
    <w:rsid w:val="00485610"/>
    <w:rsid w:val="0048562F"/>
    <w:rsid w:val="00487611"/>
    <w:rsid w:val="00490B3F"/>
    <w:rsid w:val="0049313D"/>
    <w:rsid w:val="0049313E"/>
    <w:rsid w:val="00493312"/>
    <w:rsid w:val="00493328"/>
    <w:rsid w:val="004935D3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C0AC2"/>
    <w:rsid w:val="004C4C96"/>
    <w:rsid w:val="004C686D"/>
    <w:rsid w:val="004C6B95"/>
    <w:rsid w:val="004C7D85"/>
    <w:rsid w:val="004D121F"/>
    <w:rsid w:val="004D12CF"/>
    <w:rsid w:val="004D30DB"/>
    <w:rsid w:val="004D5504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1999"/>
    <w:rsid w:val="005033CE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5353"/>
    <w:rsid w:val="005367EA"/>
    <w:rsid w:val="00537F5E"/>
    <w:rsid w:val="00537FF6"/>
    <w:rsid w:val="00541054"/>
    <w:rsid w:val="005425BF"/>
    <w:rsid w:val="00543291"/>
    <w:rsid w:val="005432E4"/>
    <w:rsid w:val="00544573"/>
    <w:rsid w:val="005449E7"/>
    <w:rsid w:val="005452D5"/>
    <w:rsid w:val="00545423"/>
    <w:rsid w:val="005454B1"/>
    <w:rsid w:val="005508F9"/>
    <w:rsid w:val="005511F2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3414"/>
    <w:rsid w:val="00574BB5"/>
    <w:rsid w:val="00576F93"/>
    <w:rsid w:val="00581288"/>
    <w:rsid w:val="005820EC"/>
    <w:rsid w:val="00582719"/>
    <w:rsid w:val="005848D2"/>
    <w:rsid w:val="00585A4D"/>
    <w:rsid w:val="005862D4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54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A2"/>
    <w:rsid w:val="005C34CA"/>
    <w:rsid w:val="005C38FB"/>
    <w:rsid w:val="005C3C8F"/>
    <w:rsid w:val="005C54D5"/>
    <w:rsid w:val="005C7874"/>
    <w:rsid w:val="005C788A"/>
    <w:rsid w:val="005C7FE9"/>
    <w:rsid w:val="005D1FE8"/>
    <w:rsid w:val="005D36A8"/>
    <w:rsid w:val="005D4CA7"/>
    <w:rsid w:val="005D554A"/>
    <w:rsid w:val="005D709A"/>
    <w:rsid w:val="005D733D"/>
    <w:rsid w:val="005D7A12"/>
    <w:rsid w:val="005D7E42"/>
    <w:rsid w:val="005E0375"/>
    <w:rsid w:val="005E165D"/>
    <w:rsid w:val="005E2E4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076A2"/>
    <w:rsid w:val="00607C8C"/>
    <w:rsid w:val="0061069B"/>
    <w:rsid w:val="00611690"/>
    <w:rsid w:val="006122B4"/>
    <w:rsid w:val="0061335D"/>
    <w:rsid w:val="00614FA5"/>
    <w:rsid w:val="00615C30"/>
    <w:rsid w:val="00616773"/>
    <w:rsid w:val="00616E78"/>
    <w:rsid w:val="00617A28"/>
    <w:rsid w:val="006236EC"/>
    <w:rsid w:val="006265D1"/>
    <w:rsid w:val="00630DB0"/>
    <w:rsid w:val="00630DBC"/>
    <w:rsid w:val="00630EBE"/>
    <w:rsid w:val="00630FFA"/>
    <w:rsid w:val="006313DA"/>
    <w:rsid w:val="00632DD3"/>
    <w:rsid w:val="0063447D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701"/>
    <w:rsid w:val="006A0C4B"/>
    <w:rsid w:val="006A1065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C767F"/>
    <w:rsid w:val="006D3D8E"/>
    <w:rsid w:val="006D45ED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720B"/>
    <w:rsid w:val="006E760A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05EFC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554"/>
    <w:rsid w:val="00727AF2"/>
    <w:rsid w:val="0073113C"/>
    <w:rsid w:val="00732EDE"/>
    <w:rsid w:val="00732F74"/>
    <w:rsid w:val="00734B5D"/>
    <w:rsid w:val="00736440"/>
    <w:rsid w:val="00737089"/>
    <w:rsid w:val="0073715D"/>
    <w:rsid w:val="00737421"/>
    <w:rsid w:val="00737EA9"/>
    <w:rsid w:val="00741341"/>
    <w:rsid w:val="00742A9E"/>
    <w:rsid w:val="00742F25"/>
    <w:rsid w:val="0074449F"/>
    <w:rsid w:val="007461D7"/>
    <w:rsid w:val="007511F5"/>
    <w:rsid w:val="00751537"/>
    <w:rsid w:val="00751CAF"/>
    <w:rsid w:val="00751D04"/>
    <w:rsid w:val="00752724"/>
    <w:rsid w:val="0075340E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0B0B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3552"/>
    <w:rsid w:val="007B3589"/>
    <w:rsid w:val="007B5F7D"/>
    <w:rsid w:val="007B6924"/>
    <w:rsid w:val="007B698D"/>
    <w:rsid w:val="007B6CF9"/>
    <w:rsid w:val="007C0D26"/>
    <w:rsid w:val="007C502F"/>
    <w:rsid w:val="007C7677"/>
    <w:rsid w:val="007D0232"/>
    <w:rsid w:val="007D24A1"/>
    <w:rsid w:val="007D517E"/>
    <w:rsid w:val="007D599E"/>
    <w:rsid w:val="007E05C4"/>
    <w:rsid w:val="007E192E"/>
    <w:rsid w:val="007E2364"/>
    <w:rsid w:val="007E4905"/>
    <w:rsid w:val="007E4CA7"/>
    <w:rsid w:val="007E7A2E"/>
    <w:rsid w:val="007F118A"/>
    <w:rsid w:val="007F1EBE"/>
    <w:rsid w:val="007F4C7B"/>
    <w:rsid w:val="007F4C81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2701"/>
    <w:rsid w:val="0083329E"/>
    <w:rsid w:val="00835F84"/>
    <w:rsid w:val="00836330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5AB5"/>
    <w:rsid w:val="0085681C"/>
    <w:rsid w:val="0086071E"/>
    <w:rsid w:val="00860D6A"/>
    <w:rsid w:val="008633F2"/>
    <w:rsid w:val="0086469B"/>
    <w:rsid w:val="00865CA2"/>
    <w:rsid w:val="00865EB6"/>
    <w:rsid w:val="0086668E"/>
    <w:rsid w:val="008667EB"/>
    <w:rsid w:val="008670F9"/>
    <w:rsid w:val="00867DB4"/>
    <w:rsid w:val="0087027E"/>
    <w:rsid w:val="008728F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62A5"/>
    <w:rsid w:val="008962CC"/>
    <w:rsid w:val="00896FC4"/>
    <w:rsid w:val="0089720E"/>
    <w:rsid w:val="008A0DCB"/>
    <w:rsid w:val="008A111E"/>
    <w:rsid w:val="008A2E8F"/>
    <w:rsid w:val="008A6133"/>
    <w:rsid w:val="008A61F6"/>
    <w:rsid w:val="008B030B"/>
    <w:rsid w:val="008B099D"/>
    <w:rsid w:val="008B0B96"/>
    <w:rsid w:val="008B14D4"/>
    <w:rsid w:val="008B1A11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1FE7"/>
    <w:rsid w:val="00924F2D"/>
    <w:rsid w:val="0092693B"/>
    <w:rsid w:val="0093020B"/>
    <w:rsid w:val="00931021"/>
    <w:rsid w:val="00931912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3553"/>
    <w:rsid w:val="0095408E"/>
    <w:rsid w:val="00955A36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EE"/>
    <w:rsid w:val="009815F1"/>
    <w:rsid w:val="00982811"/>
    <w:rsid w:val="00984D60"/>
    <w:rsid w:val="0098580F"/>
    <w:rsid w:val="00990735"/>
    <w:rsid w:val="00991F68"/>
    <w:rsid w:val="00992256"/>
    <w:rsid w:val="0099474C"/>
    <w:rsid w:val="00997B66"/>
    <w:rsid w:val="00997D81"/>
    <w:rsid w:val="009A05F4"/>
    <w:rsid w:val="009A1EB4"/>
    <w:rsid w:val="009A28DE"/>
    <w:rsid w:val="009A34CE"/>
    <w:rsid w:val="009A4AF4"/>
    <w:rsid w:val="009A5431"/>
    <w:rsid w:val="009B0915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5349"/>
    <w:rsid w:val="00A05AF5"/>
    <w:rsid w:val="00A06B3B"/>
    <w:rsid w:val="00A117A5"/>
    <w:rsid w:val="00A124F0"/>
    <w:rsid w:val="00A17317"/>
    <w:rsid w:val="00A215BE"/>
    <w:rsid w:val="00A21837"/>
    <w:rsid w:val="00A2240C"/>
    <w:rsid w:val="00A24756"/>
    <w:rsid w:val="00A24815"/>
    <w:rsid w:val="00A26C62"/>
    <w:rsid w:val="00A301E2"/>
    <w:rsid w:val="00A31DFF"/>
    <w:rsid w:val="00A330CB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87D56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004"/>
    <w:rsid w:val="00AA7313"/>
    <w:rsid w:val="00AA7C4E"/>
    <w:rsid w:val="00AB1409"/>
    <w:rsid w:val="00AB1A9A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6C6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789"/>
    <w:rsid w:val="00B10C89"/>
    <w:rsid w:val="00B13B59"/>
    <w:rsid w:val="00B13D64"/>
    <w:rsid w:val="00B1489D"/>
    <w:rsid w:val="00B15AF8"/>
    <w:rsid w:val="00B15F4D"/>
    <w:rsid w:val="00B23D34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069D"/>
    <w:rsid w:val="00B54AD5"/>
    <w:rsid w:val="00B556DD"/>
    <w:rsid w:val="00B55A4D"/>
    <w:rsid w:val="00B5676A"/>
    <w:rsid w:val="00B569F8"/>
    <w:rsid w:val="00B618FB"/>
    <w:rsid w:val="00B66ECD"/>
    <w:rsid w:val="00B67E13"/>
    <w:rsid w:val="00B7142E"/>
    <w:rsid w:val="00B71F1B"/>
    <w:rsid w:val="00B7217E"/>
    <w:rsid w:val="00B72D99"/>
    <w:rsid w:val="00B75DCF"/>
    <w:rsid w:val="00B816B1"/>
    <w:rsid w:val="00B8268F"/>
    <w:rsid w:val="00B837E8"/>
    <w:rsid w:val="00B83D45"/>
    <w:rsid w:val="00B848B4"/>
    <w:rsid w:val="00B85CA0"/>
    <w:rsid w:val="00B85F8B"/>
    <w:rsid w:val="00B860B3"/>
    <w:rsid w:val="00B864E2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0EBC"/>
    <w:rsid w:val="00BA2AE5"/>
    <w:rsid w:val="00BA334A"/>
    <w:rsid w:val="00BA4D6F"/>
    <w:rsid w:val="00BA6115"/>
    <w:rsid w:val="00BA6BF4"/>
    <w:rsid w:val="00BA6F01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4AD6"/>
    <w:rsid w:val="00BD5FD8"/>
    <w:rsid w:val="00BD61C1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48C4"/>
    <w:rsid w:val="00BF5417"/>
    <w:rsid w:val="00BF5B1F"/>
    <w:rsid w:val="00C01630"/>
    <w:rsid w:val="00C02D28"/>
    <w:rsid w:val="00C03BEC"/>
    <w:rsid w:val="00C03C7E"/>
    <w:rsid w:val="00C0564E"/>
    <w:rsid w:val="00C05FD7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48A1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6E57"/>
    <w:rsid w:val="00C877F7"/>
    <w:rsid w:val="00C91447"/>
    <w:rsid w:val="00C925F1"/>
    <w:rsid w:val="00C940BC"/>
    <w:rsid w:val="00C95BD2"/>
    <w:rsid w:val="00CA1003"/>
    <w:rsid w:val="00CA368A"/>
    <w:rsid w:val="00CA3B6A"/>
    <w:rsid w:val="00CA3BE0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D01C14"/>
    <w:rsid w:val="00D038E4"/>
    <w:rsid w:val="00D05261"/>
    <w:rsid w:val="00D07C12"/>
    <w:rsid w:val="00D103B5"/>
    <w:rsid w:val="00D1069C"/>
    <w:rsid w:val="00D10F24"/>
    <w:rsid w:val="00D1162F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1AB"/>
    <w:rsid w:val="00D33234"/>
    <w:rsid w:val="00D333A4"/>
    <w:rsid w:val="00D338F6"/>
    <w:rsid w:val="00D34551"/>
    <w:rsid w:val="00D349EF"/>
    <w:rsid w:val="00D34AD7"/>
    <w:rsid w:val="00D360F6"/>
    <w:rsid w:val="00D37169"/>
    <w:rsid w:val="00D4179F"/>
    <w:rsid w:val="00D42512"/>
    <w:rsid w:val="00D43ACC"/>
    <w:rsid w:val="00D46E1D"/>
    <w:rsid w:val="00D471ED"/>
    <w:rsid w:val="00D4776B"/>
    <w:rsid w:val="00D501B6"/>
    <w:rsid w:val="00D50D4B"/>
    <w:rsid w:val="00D530AE"/>
    <w:rsid w:val="00D54A98"/>
    <w:rsid w:val="00D57D6F"/>
    <w:rsid w:val="00D57E0F"/>
    <w:rsid w:val="00D608EF"/>
    <w:rsid w:val="00D6185E"/>
    <w:rsid w:val="00D627BB"/>
    <w:rsid w:val="00D66EF5"/>
    <w:rsid w:val="00D70631"/>
    <w:rsid w:val="00D73702"/>
    <w:rsid w:val="00D75411"/>
    <w:rsid w:val="00D75518"/>
    <w:rsid w:val="00D75DDD"/>
    <w:rsid w:val="00D77A31"/>
    <w:rsid w:val="00D81261"/>
    <w:rsid w:val="00D813BE"/>
    <w:rsid w:val="00D843BA"/>
    <w:rsid w:val="00D843F1"/>
    <w:rsid w:val="00D84FB8"/>
    <w:rsid w:val="00D87640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420"/>
    <w:rsid w:val="00DB2AB6"/>
    <w:rsid w:val="00DB32D3"/>
    <w:rsid w:val="00DB33DF"/>
    <w:rsid w:val="00DB4220"/>
    <w:rsid w:val="00DB4336"/>
    <w:rsid w:val="00DB60A0"/>
    <w:rsid w:val="00DB67FB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3EEF"/>
    <w:rsid w:val="00E04299"/>
    <w:rsid w:val="00E071E6"/>
    <w:rsid w:val="00E07DA1"/>
    <w:rsid w:val="00E07E73"/>
    <w:rsid w:val="00E07FA5"/>
    <w:rsid w:val="00E10071"/>
    <w:rsid w:val="00E102EF"/>
    <w:rsid w:val="00E10A02"/>
    <w:rsid w:val="00E152A0"/>
    <w:rsid w:val="00E162BC"/>
    <w:rsid w:val="00E17646"/>
    <w:rsid w:val="00E2066F"/>
    <w:rsid w:val="00E20E5D"/>
    <w:rsid w:val="00E21B54"/>
    <w:rsid w:val="00E235E2"/>
    <w:rsid w:val="00E2390F"/>
    <w:rsid w:val="00E251CD"/>
    <w:rsid w:val="00E26282"/>
    <w:rsid w:val="00E262E2"/>
    <w:rsid w:val="00E27283"/>
    <w:rsid w:val="00E30EEE"/>
    <w:rsid w:val="00E31441"/>
    <w:rsid w:val="00E319EE"/>
    <w:rsid w:val="00E35B0C"/>
    <w:rsid w:val="00E40452"/>
    <w:rsid w:val="00E40693"/>
    <w:rsid w:val="00E41A30"/>
    <w:rsid w:val="00E446E7"/>
    <w:rsid w:val="00E44DB0"/>
    <w:rsid w:val="00E46E4F"/>
    <w:rsid w:val="00E473DD"/>
    <w:rsid w:val="00E50F2A"/>
    <w:rsid w:val="00E52470"/>
    <w:rsid w:val="00E531DA"/>
    <w:rsid w:val="00E54294"/>
    <w:rsid w:val="00E55347"/>
    <w:rsid w:val="00E56E2A"/>
    <w:rsid w:val="00E5735D"/>
    <w:rsid w:val="00E623D2"/>
    <w:rsid w:val="00E628CD"/>
    <w:rsid w:val="00E62C35"/>
    <w:rsid w:val="00E64553"/>
    <w:rsid w:val="00E64602"/>
    <w:rsid w:val="00E647B5"/>
    <w:rsid w:val="00E64909"/>
    <w:rsid w:val="00E659D5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4114"/>
    <w:rsid w:val="00E86950"/>
    <w:rsid w:val="00E8761F"/>
    <w:rsid w:val="00E87FB9"/>
    <w:rsid w:val="00E9328A"/>
    <w:rsid w:val="00E93458"/>
    <w:rsid w:val="00E950A9"/>
    <w:rsid w:val="00E95E3E"/>
    <w:rsid w:val="00EA0696"/>
    <w:rsid w:val="00EA1BB5"/>
    <w:rsid w:val="00EA1CDA"/>
    <w:rsid w:val="00EA1CF8"/>
    <w:rsid w:val="00EA2A18"/>
    <w:rsid w:val="00EA4591"/>
    <w:rsid w:val="00EA5CC9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D075F"/>
    <w:rsid w:val="00ED0A5E"/>
    <w:rsid w:val="00ED1123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B5B"/>
    <w:rsid w:val="00EF54AB"/>
    <w:rsid w:val="00EF6359"/>
    <w:rsid w:val="00F003E4"/>
    <w:rsid w:val="00F03C79"/>
    <w:rsid w:val="00F03FE0"/>
    <w:rsid w:val="00F05AA6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421E"/>
    <w:rsid w:val="00F2621C"/>
    <w:rsid w:val="00F33AF4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5775B"/>
    <w:rsid w:val="00F620BD"/>
    <w:rsid w:val="00F62151"/>
    <w:rsid w:val="00F628C4"/>
    <w:rsid w:val="00F6333A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6054"/>
    <w:rsid w:val="00F87BD4"/>
    <w:rsid w:val="00F87E06"/>
    <w:rsid w:val="00F936B3"/>
    <w:rsid w:val="00F93A43"/>
    <w:rsid w:val="00F93B9D"/>
    <w:rsid w:val="00F94192"/>
    <w:rsid w:val="00F947F4"/>
    <w:rsid w:val="00F951AF"/>
    <w:rsid w:val="00F96D78"/>
    <w:rsid w:val="00F970A9"/>
    <w:rsid w:val="00FA0220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34D0"/>
    <w:rsid w:val="00FC4158"/>
    <w:rsid w:val="00FC4E36"/>
    <w:rsid w:val="00FC63E1"/>
    <w:rsid w:val="00FC6A0E"/>
    <w:rsid w:val="00FC7A61"/>
    <w:rsid w:val="00FD03DC"/>
    <w:rsid w:val="00FD2A23"/>
    <w:rsid w:val="00FD4C13"/>
    <w:rsid w:val="00FD5C91"/>
    <w:rsid w:val="00FD7638"/>
    <w:rsid w:val="00FE1C1D"/>
    <w:rsid w:val="00FE337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cnicum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schmersa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mersal.com/fileadmin/content/deutschland/pics/Presse/Press_releases/2025/PHO_PRO_APP_kslc4f133__SALL__AINL__V1.jp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chmersal.com/datenschut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bloemker@schmersal.com?subject=Cancellazione%20dalla%20mailing%20lis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B91752910EC419E37BDE3BEA923EC" ma:contentTypeVersion="6" ma:contentTypeDescription="Create a new document." ma:contentTypeScope="" ma:versionID="931b15b56aa2145107166d84127eddaf">
  <xsd:schema xmlns:xsd="http://www.w3.org/2001/XMLSchema" xmlns:xs="http://www.w3.org/2001/XMLSchema" xmlns:p="http://schemas.microsoft.com/office/2006/metadata/properties" xmlns:ns2="b440c674-20b8-474a-9a2d-a7d0245515e9" xmlns:ns3="af9e3e6a-97bd-48bb-be54-00d85fcca41b" xmlns:ns4="974b1b28-e004-441f-954a-35a74625ee87" xmlns:ns5="e35e0bf0-fe79-4f5d-afaa-de6c1d7abadd" targetNamespace="http://schemas.microsoft.com/office/2006/metadata/properties" ma:root="true" ma:fieldsID="fad176fe4308222d85cfe67aca48f94a" ns2:_="" ns3:_="" ns4:_="" ns5:_="">
    <xsd:import namespace="b440c674-20b8-474a-9a2d-a7d0245515e9"/>
    <xsd:import namespace="af9e3e6a-97bd-48bb-be54-00d85fcca41b"/>
    <xsd:import namespace="974b1b28-e004-441f-954a-35a74625ee87"/>
    <xsd:import namespace="e35e0bf0-fe79-4f5d-afaa-de6c1d7a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c674-20b8-474a-9a2d-a7d02455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e6a-97bd-48bb-be54-00d85fcc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b28-e004-441f-954a-35a74625ee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72419-dc6f-4f9e-b12a-df3e50ce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0bf0-fe79-4f5d-afaa-de6c1d7aba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aabe43-908d-421f-8ae6-14e12b889f8a}" ma:internalName="TaxCatchAll" ma:showField="CatchAllData" ma:web="e35e0bf0-fe79-4f5d-afaa-de6c1d7a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b1b28-e004-441f-954a-35a74625ee87">
      <Terms xmlns="http://schemas.microsoft.com/office/infopath/2007/PartnerControls"/>
    </lcf76f155ced4ddcb4097134ff3c332f>
    <TaxCatchAll xmlns="e35e0bf0-fe79-4f5d-afaa-de6c1d7aba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ED2D-D321-48F8-9986-22811307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0c674-20b8-474a-9a2d-a7d0245515e9"/>
    <ds:schemaRef ds:uri="af9e3e6a-97bd-48bb-be54-00d85fcca41b"/>
    <ds:schemaRef ds:uri="974b1b28-e004-441f-954a-35a74625ee87"/>
    <ds:schemaRef ds:uri="e35e0bf0-fe79-4f5d-afaa-de6c1d7a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A9784-16E0-4D9C-B75A-E539878F8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D89A2-8964-47CC-927D-A90DCD24FE59}">
  <ds:schemaRefs>
    <ds:schemaRef ds:uri="http://schemas.microsoft.com/office/2006/metadata/properties"/>
    <ds:schemaRef ds:uri="http://schemas.microsoft.com/office/infopath/2007/PartnerControls"/>
    <ds:schemaRef ds:uri="974b1b28-e004-441f-954a-35a74625ee87"/>
    <ds:schemaRef ds:uri="e35e0bf0-fe79-4f5d-afaa-de6c1d7abadd"/>
  </ds:schemaRefs>
</ds:datastoreItem>
</file>

<file path=customXml/itemProps4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4625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18</cp:revision>
  <dcterms:created xsi:type="dcterms:W3CDTF">2024-12-10T08:42:00Z</dcterms:created>
  <dcterms:modified xsi:type="dcterms:W3CDTF">2025-01-08T13:05:00Z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0x010100C8FB91752910EC419E37BDE3BEA923EC</vt:lpwstr>
  </property>
  <property fmtid="{D5CDD505-2E9C-101B-9397-08002B2CF9AE}" pid="3" name="MediaServiceImageTags">
    <vt:lpwstr/>
  </property>
</Properties>
</file>